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FE58E" w14:textId="77777777" w:rsidR="00393DA0" w:rsidRDefault="00000000">
      <w:pPr>
        <w:adjustRightInd w:val="0"/>
        <w:snapToGrid w:val="0"/>
        <w:jc w:val="center"/>
        <w:rPr>
          <w:rFonts w:ascii="黑体" w:eastAsia="黑体" w:hAnsi="黑体"/>
          <w:b/>
          <w:bCs/>
          <w:color w:val="FF0000"/>
          <w:sz w:val="52"/>
          <w:szCs w:val="52"/>
        </w:rPr>
      </w:pPr>
      <w:r>
        <w:rPr>
          <w:rFonts w:ascii="黑体" w:eastAsia="黑体" w:hAnsi="黑体" w:hint="eastAsia"/>
          <w:b/>
          <w:bCs/>
          <w:color w:val="FF0000"/>
          <w:sz w:val="52"/>
          <w:szCs w:val="52"/>
        </w:rPr>
        <w:t>2024(第十届)中国远程与继续教育大会</w:t>
      </w:r>
    </w:p>
    <w:p w14:paraId="4AF631E8" w14:textId="77777777" w:rsidR="00393DA0" w:rsidRDefault="00000000">
      <w:pPr>
        <w:adjustRightInd w:val="0"/>
        <w:snapToGrid w:val="0"/>
        <w:jc w:val="center"/>
        <w:rPr>
          <w:rFonts w:ascii="Dotum" w:hAnsi="Dotum"/>
          <w:b/>
          <w:bCs/>
          <w:color w:val="000000"/>
          <w:sz w:val="28"/>
          <w:szCs w:val="28"/>
        </w:rPr>
      </w:pPr>
      <w:r>
        <w:rPr>
          <w:rFonts w:ascii="Dotum" w:eastAsia="Dotum" w:hAnsi="Dotum"/>
          <w:b/>
          <w:bCs/>
          <w:color w:val="000000"/>
          <w:sz w:val="28"/>
          <w:szCs w:val="28"/>
        </w:rPr>
        <w:t xml:space="preserve"> </w:t>
      </w:r>
      <w:r>
        <w:rPr>
          <w:rFonts w:ascii="Dotum" w:hAnsi="Dotum" w:hint="eastAsia"/>
          <w:b/>
          <w:bCs/>
          <w:color w:val="000000"/>
          <w:sz w:val="28"/>
          <w:szCs w:val="28"/>
        </w:rPr>
        <w:t xml:space="preserve">China </w:t>
      </w:r>
      <w:r>
        <w:rPr>
          <w:rFonts w:ascii="Dotum" w:eastAsia="Dotum" w:hAnsi="Dotum"/>
          <w:b/>
          <w:bCs/>
          <w:color w:val="000000"/>
          <w:sz w:val="28"/>
          <w:szCs w:val="28"/>
        </w:rPr>
        <w:t>Distance and Continuing Education Conference</w:t>
      </w:r>
      <w:r>
        <w:rPr>
          <w:rFonts w:ascii="宋体" w:hAnsi="宋体" w:hint="eastAsia"/>
          <w:b/>
          <w:bCs/>
          <w:color w:val="000000"/>
          <w:sz w:val="28"/>
          <w:szCs w:val="28"/>
        </w:rPr>
        <w:t xml:space="preserve"> 2024</w:t>
      </w:r>
    </w:p>
    <w:p w14:paraId="61E56965" w14:textId="77777777" w:rsidR="00393DA0" w:rsidRDefault="00000000">
      <w:pPr>
        <w:pBdr>
          <w:bottom w:val="single" w:sz="6" w:space="1" w:color="auto"/>
        </w:pBdr>
        <w:adjustRightInd w:val="0"/>
        <w:snapToGrid w:val="0"/>
        <w:jc w:val="center"/>
        <w:rPr>
          <w:rFonts w:ascii="华文仿宋" w:eastAsia="华文仿宋" w:hAnsi="华文仿宋"/>
          <w:b/>
          <w:bCs/>
          <w:color w:val="0070C0"/>
          <w:sz w:val="32"/>
          <w:szCs w:val="32"/>
        </w:rPr>
      </w:pPr>
      <w:r>
        <w:rPr>
          <w:rFonts w:ascii="华文仿宋" w:eastAsia="华文仿宋" w:hAnsi="华文仿宋" w:hint="eastAsia"/>
          <w:b/>
          <w:bCs/>
          <w:color w:val="0070C0"/>
          <w:sz w:val="32"/>
          <w:szCs w:val="32"/>
        </w:rPr>
        <w:t>加快教育数智化转型升级 </w:t>
      </w:r>
      <w:r>
        <w:rPr>
          <w:rFonts w:ascii="华文仿宋" w:eastAsia="华文仿宋" w:hAnsi="华文仿宋"/>
          <w:b/>
          <w:bCs/>
          <w:color w:val="0070C0"/>
          <w:sz w:val="32"/>
          <w:szCs w:val="32"/>
        </w:rPr>
        <w:t> </w:t>
      </w:r>
      <w:r>
        <w:rPr>
          <w:rFonts w:ascii="华文仿宋" w:eastAsia="华文仿宋" w:hAnsi="华文仿宋" w:hint="eastAsia"/>
          <w:b/>
          <w:bCs/>
          <w:color w:val="0070C0"/>
          <w:sz w:val="32"/>
          <w:szCs w:val="32"/>
        </w:rPr>
        <w:t>推动教育高质量发展</w:t>
      </w:r>
    </w:p>
    <w:p w14:paraId="390938E9" w14:textId="5FBAAFCE" w:rsidR="00393DA0" w:rsidRDefault="00000000">
      <w:pPr>
        <w:adjustRightInd w:val="0"/>
        <w:snapToGrid w:val="0"/>
        <w:spacing w:line="240" w:lineRule="auto"/>
        <w:jc w:val="center"/>
        <w:rPr>
          <w:rFonts w:ascii="华文仿宋" w:eastAsia="华文仿宋" w:hAnsi="华文仿宋"/>
          <w:color w:val="000000"/>
          <w:kern w:val="0"/>
          <w:sz w:val="28"/>
          <w:szCs w:val="28"/>
          <w:highlight w:val="yellow"/>
        </w:rPr>
      </w:pPr>
      <w:r>
        <w:rPr>
          <w:rFonts w:ascii="华文仿宋" w:eastAsia="华文仿宋" w:hAnsi="华文仿宋" w:hint="eastAsia"/>
          <w:color w:val="000000"/>
          <w:kern w:val="0"/>
          <w:sz w:val="28"/>
          <w:szCs w:val="28"/>
        </w:rPr>
        <w:t>2024年10月3</w:t>
      </w:r>
      <w:r w:rsidR="002264FF">
        <w:rPr>
          <w:rFonts w:ascii="华文仿宋" w:eastAsia="华文仿宋" w:hAnsi="华文仿宋" w:hint="eastAsia"/>
          <w:color w:val="000000"/>
          <w:kern w:val="0"/>
          <w:sz w:val="28"/>
          <w:szCs w:val="28"/>
        </w:rPr>
        <w:t>1</w:t>
      </w:r>
      <w:r>
        <w:rPr>
          <w:rFonts w:ascii="华文仿宋" w:eastAsia="华文仿宋" w:hAnsi="华文仿宋" w:hint="eastAsia"/>
          <w:color w:val="000000"/>
          <w:kern w:val="0"/>
          <w:sz w:val="28"/>
          <w:szCs w:val="28"/>
        </w:rPr>
        <w:t>日-11月1日 中国·北京裕龙御柏国际酒店</w:t>
      </w:r>
    </w:p>
    <w:p w14:paraId="31D907BB" w14:textId="77777777" w:rsidR="00393DA0" w:rsidRDefault="00000000">
      <w:pPr>
        <w:adjustRightInd w:val="0"/>
        <w:snapToGrid w:val="0"/>
        <w:spacing w:line="240" w:lineRule="auto"/>
        <w:jc w:val="center"/>
        <w:rPr>
          <w:rFonts w:ascii="华文仿宋" w:eastAsia="华文仿宋" w:hAnsi="华文仿宋"/>
          <w:b/>
          <w:color w:val="FF0000"/>
          <w:kern w:val="0"/>
          <w:sz w:val="44"/>
          <w:szCs w:val="44"/>
        </w:rPr>
      </w:pPr>
      <w:r>
        <w:rPr>
          <w:rFonts w:ascii="华文仿宋" w:eastAsia="华文仿宋" w:hAnsi="华文仿宋" w:hint="eastAsia"/>
          <w:b/>
          <w:color w:val="FF0000"/>
          <w:kern w:val="0"/>
          <w:sz w:val="44"/>
          <w:szCs w:val="44"/>
        </w:rPr>
        <w:t xml:space="preserve">邀 请 </w:t>
      </w:r>
      <w:r>
        <w:rPr>
          <w:rFonts w:ascii="华文仿宋" w:eastAsia="华文仿宋" w:hAnsi="华文仿宋"/>
          <w:b/>
          <w:color w:val="FF0000"/>
          <w:kern w:val="0"/>
          <w:sz w:val="44"/>
          <w:szCs w:val="44"/>
        </w:rPr>
        <w:t>函</w:t>
      </w:r>
      <w:r>
        <w:rPr>
          <w:rFonts w:ascii="华文仿宋" w:eastAsia="华文仿宋" w:hAnsi="华文仿宋" w:hint="eastAsia"/>
          <w:b/>
          <w:color w:val="FF0000"/>
          <w:kern w:val="0"/>
          <w:sz w:val="44"/>
          <w:szCs w:val="44"/>
        </w:rPr>
        <w:t xml:space="preserve"> </w:t>
      </w:r>
    </w:p>
    <w:p w14:paraId="6E0A568A" w14:textId="77777777" w:rsidR="00393DA0" w:rsidRDefault="00000000">
      <w:pPr>
        <w:pStyle w:val="p"/>
        <w:shd w:val="clear" w:color="auto" w:fill="FFFFFF"/>
        <w:snapToGrid w:val="0"/>
        <w:spacing w:before="0" w:beforeAutospacing="0" w:after="0" w:afterAutospacing="0" w:line="320" w:lineRule="exact"/>
        <w:ind w:firstLineChars="200" w:firstLine="520"/>
        <w:jc w:val="both"/>
        <w:rPr>
          <w:rFonts w:ascii="华文仿宋" w:eastAsia="华文仿宋" w:hAnsi="华文仿宋"/>
          <w:color w:val="000000"/>
          <w:sz w:val="26"/>
          <w:szCs w:val="26"/>
          <w:shd w:val="clear" w:color="auto" w:fill="FFFFFF"/>
        </w:rPr>
      </w:pPr>
      <w:r>
        <w:rPr>
          <w:rFonts w:ascii="华文仿宋" w:eastAsia="华文仿宋" w:hAnsi="华文仿宋" w:hint="eastAsia"/>
          <w:color w:val="000000"/>
          <w:sz w:val="26"/>
          <w:szCs w:val="26"/>
          <w:shd w:val="clear" w:color="auto" w:fill="FFFFFF"/>
        </w:rPr>
        <w:t>加快建设教育强国，推进教育数字化是重要内容。党的二十大报告提出：“推进教育数字化，建设全民终身学习的学习型社会、学习型大国。”习近平总书记指出：“教育数字化是我国开辟教育发展新赛道和塑造教育发展新优势的重要突破口。”新时代新征程，我们要牢牢把握新一轮科技革命和产业变革深入发展的机遇，深刻认识教育数字化的重要意义，深入研究教育数字化的方法路径，助力教育大国向教育强国跨越，为学习型社会、学习型大国建设提供有力支撑。</w:t>
      </w:r>
    </w:p>
    <w:p w14:paraId="1DA6E286" w14:textId="77777777" w:rsidR="00393DA0" w:rsidRDefault="00000000">
      <w:pPr>
        <w:pStyle w:val="p"/>
        <w:shd w:val="clear" w:color="auto" w:fill="FFFFFF"/>
        <w:snapToGrid w:val="0"/>
        <w:spacing w:before="0" w:beforeAutospacing="0" w:after="0" w:afterAutospacing="0" w:line="320" w:lineRule="exact"/>
        <w:ind w:firstLineChars="200" w:firstLine="520"/>
        <w:jc w:val="both"/>
        <w:rPr>
          <w:rFonts w:ascii="华文仿宋" w:eastAsia="华文仿宋" w:hAnsi="华文仿宋"/>
          <w:color w:val="000000"/>
          <w:sz w:val="26"/>
          <w:szCs w:val="26"/>
          <w:shd w:val="clear" w:color="auto" w:fill="FFFFFF"/>
        </w:rPr>
      </w:pPr>
      <w:r>
        <w:rPr>
          <w:rFonts w:ascii="华文仿宋" w:eastAsia="华文仿宋" w:hAnsi="华文仿宋" w:hint="eastAsia"/>
          <w:color w:val="000000"/>
          <w:sz w:val="26"/>
          <w:szCs w:val="26"/>
          <w:shd w:val="clear" w:color="auto" w:fill="FFFFFF"/>
        </w:rPr>
        <w:t>当今世界，科技进步日新月异，互联网、云计算、大数据、人工智能等现代信息技术深刻改变着人类的思维、生产、生活、学习方式，开辟了广阔的发展前景。因应信息技术发展，推动教育变革和创新，是各个国家共同面临的重大课题。</w:t>
      </w:r>
    </w:p>
    <w:p w14:paraId="264CE1DC" w14:textId="77777777" w:rsidR="00393DA0" w:rsidRDefault="00000000">
      <w:pPr>
        <w:pStyle w:val="p"/>
        <w:shd w:val="clear" w:color="auto" w:fill="FFFFFF"/>
        <w:snapToGrid w:val="0"/>
        <w:spacing w:before="0" w:beforeAutospacing="0" w:after="0" w:afterAutospacing="0" w:line="320" w:lineRule="exact"/>
        <w:ind w:firstLineChars="200" w:firstLine="520"/>
        <w:jc w:val="both"/>
        <w:rPr>
          <w:rFonts w:ascii="华文仿宋" w:eastAsia="华文仿宋" w:hAnsi="华文仿宋"/>
          <w:color w:val="000000"/>
          <w:sz w:val="26"/>
          <w:szCs w:val="26"/>
          <w:shd w:val="clear" w:color="auto" w:fill="FFFFFF"/>
        </w:rPr>
      </w:pPr>
      <w:r>
        <w:rPr>
          <w:rFonts w:ascii="华文仿宋" w:eastAsia="华文仿宋" w:hAnsi="华文仿宋" w:hint="eastAsia"/>
          <w:color w:val="000000"/>
          <w:sz w:val="26"/>
          <w:szCs w:val="26"/>
          <w:shd w:val="clear" w:color="auto" w:fill="FFFFFF"/>
        </w:rPr>
        <w:t>数字化、网络化教育在我国远程与继续教育领域中的应用也在不断扩大。在新技术快速更新的时代背景下，远程与继续教育已经成为持续学习和进修的重要途径。</w:t>
      </w:r>
      <w:r>
        <w:rPr>
          <w:rFonts w:ascii="仿宋" w:eastAsia="仿宋" w:hAnsi="仿宋" w:cs="Gautami"/>
          <w:color w:val="000000" w:themeColor="text1"/>
          <w:sz w:val="26"/>
          <w:szCs w:val="26"/>
        </w:rPr>
        <w:t>教育数字化通过数字技术全面赋能</w:t>
      </w:r>
      <w:r>
        <w:rPr>
          <w:rFonts w:ascii="仿宋" w:eastAsia="仿宋" w:hAnsi="仿宋" w:cs="Gautami" w:hint="eastAsia"/>
          <w:color w:val="000000" w:themeColor="text1"/>
          <w:sz w:val="26"/>
          <w:szCs w:val="26"/>
        </w:rPr>
        <w:t>教育</w:t>
      </w:r>
      <w:r>
        <w:rPr>
          <w:rFonts w:ascii="仿宋" w:eastAsia="仿宋" w:hAnsi="仿宋" w:cs="Gautami"/>
          <w:color w:val="000000" w:themeColor="text1"/>
          <w:sz w:val="26"/>
          <w:szCs w:val="26"/>
        </w:rPr>
        <w:t>，推动“大规模的标准化教育”转向“大规模的个性化学习”</w:t>
      </w:r>
      <w:r>
        <w:rPr>
          <w:rFonts w:ascii="仿宋" w:eastAsia="仿宋" w:hAnsi="仿宋" w:cs="Gautami"/>
          <w:color w:val="000000"/>
          <w:sz w:val="26"/>
          <w:szCs w:val="26"/>
          <w:shd w:val="clear" w:color="auto" w:fill="FFFFFF"/>
        </w:rPr>
        <w:t>，</w:t>
      </w:r>
      <w:r>
        <w:rPr>
          <w:rFonts w:ascii="华文仿宋" w:eastAsia="华文仿宋" w:hAnsi="华文仿宋" w:hint="eastAsia"/>
          <w:color w:val="000000"/>
          <w:sz w:val="26"/>
          <w:szCs w:val="26"/>
          <w:shd w:val="clear" w:color="auto" w:fill="FFFFFF"/>
        </w:rPr>
        <w:t>可以预见，高校继续教育未来发展前景更加广阔，特别是在充分发挥网络教育、在线教育以及人工智能优势，在开展高质量学历继续教育和非学历教育，以及构建终身学习的学习型社会必将发挥重大作用。</w:t>
      </w:r>
    </w:p>
    <w:p w14:paraId="6E816AB8" w14:textId="074F844E" w:rsidR="00393DA0" w:rsidRDefault="00000000">
      <w:pPr>
        <w:pStyle w:val="p"/>
        <w:shd w:val="clear" w:color="auto" w:fill="FFFFFF"/>
        <w:snapToGrid w:val="0"/>
        <w:spacing w:before="0" w:beforeAutospacing="0" w:after="0" w:afterAutospacing="0" w:line="320" w:lineRule="exact"/>
        <w:ind w:firstLine="480"/>
        <w:jc w:val="both"/>
        <w:rPr>
          <w:rFonts w:ascii="华文仿宋" w:eastAsia="华文仿宋" w:hAnsi="华文仿宋"/>
          <w:color w:val="000000"/>
          <w:sz w:val="26"/>
          <w:szCs w:val="26"/>
          <w:shd w:val="clear" w:color="auto" w:fill="FFFFFF"/>
        </w:rPr>
      </w:pPr>
      <w:r>
        <w:rPr>
          <w:rFonts w:ascii="华文仿宋" w:eastAsia="华文仿宋" w:hAnsi="华文仿宋" w:hint="eastAsia"/>
          <w:color w:val="000000"/>
          <w:sz w:val="26"/>
          <w:szCs w:val="26"/>
          <w:shd w:val="clear" w:color="auto" w:fill="FFFFFF"/>
        </w:rPr>
        <w:t>为持续推动我国远程与继续教育领域发展，在中国成人教育协会、教育部在线教育研究中心、全国高校现代远程教育协作组、中国高等教育学会继续教育分会、全国高校教育技术协作委员会、西部开发研究院等单位指导下，在《现代教育技术》杂志、《开放教育研究》杂志、《继续教育研究》杂志等数十家单位共同支持下，中教全媒体已连续成功主办九届中国远程与继续教育大会。中教全媒体将继续肩负传媒使命，以推动行业发展为宗旨，将于2024年10月3</w:t>
      </w:r>
      <w:r w:rsidR="002264FF">
        <w:rPr>
          <w:rFonts w:ascii="华文仿宋" w:eastAsia="华文仿宋" w:hAnsi="华文仿宋" w:hint="eastAsia"/>
          <w:color w:val="000000"/>
          <w:sz w:val="26"/>
          <w:szCs w:val="26"/>
          <w:shd w:val="clear" w:color="auto" w:fill="FFFFFF"/>
        </w:rPr>
        <w:t>1</w:t>
      </w:r>
      <w:r>
        <w:rPr>
          <w:rFonts w:ascii="华文仿宋" w:eastAsia="华文仿宋" w:hAnsi="华文仿宋" w:hint="eastAsia"/>
          <w:color w:val="000000"/>
          <w:sz w:val="26"/>
          <w:szCs w:val="26"/>
          <w:shd w:val="clear" w:color="auto" w:fill="FFFFFF"/>
        </w:rPr>
        <w:t>日-11月1日在京举办“2024（第十届）中国远程与继续教育大会”，聚焦</w:t>
      </w:r>
      <w:r>
        <w:rPr>
          <w:rFonts w:ascii="华文仿宋" w:eastAsia="华文仿宋" w:hAnsi="华文仿宋" w:hint="eastAsia"/>
          <w:sz w:val="26"/>
          <w:szCs w:val="26"/>
        </w:rPr>
        <w:t>加快教育数智化转型升级，推动教育高质量发展。本届大会设有开幕式及面向多个领域的十余场论坛，同期还将举办中国远程与继续教育创新成果展。</w:t>
      </w:r>
    </w:p>
    <w:p w14:paraId="75E7FEB7" w14:textId="77777777" w:rsidR="00393DA0" w:rsidRDefault="00000000">
      <w:pPr>
        <w:adjustRightInd w:val="0"/>
        <w:snapToGrid w:val="0"/>
        <w:spacing w:beforeLines="50" w:before="156" w:line="320" w:lineRule="exact"/>
        <w:ind w:firstLineChars="200" w:firstLine="520"/>
        <w:rPr>
          <w:rFonts w:ascii="华文仿宋" w:eastAsia="华文仿宋" w:hAnsi="华文仿宋"/>
          <w:sz w:val="26"/>
          <w:szCs w:val="26"/>
        </w:rPr>
      </w:pPr>
      <w:r>
        <w:rPr>
          <w:rFonts w:ascii="华文仿宋" w:eastAsia="华文仿宋" w:hAnsi="华文仿宋" w:hint="eastAsia"/>
          <w:sz w:val="26"/>
          <w:szCs w:val="26"/>
        </w:rPr>
        <w:t>中教全媒体是中国在线教育行业全媒体机构，连续成功主办九届中国远程与继续教育大会（2015、2016、2017、2018、2019、2020、2021、2022、2023年度千人盛会</w:t>
      </w:r>
      <w:r>
        <w:rPr>
          <w:rFonts w:ascii="华文仿宋" w:eastAsia="华文仿宋" w:hAnsi="华文仿宋"/>
          <w:sz w:val="26"/>
          <w:szCs w:val="26"/>
        </w:rPr>
        <w:t>）</w:t>
      </w:r>
      <w:r>
        <w:rPr>
          <w:rFonts w:ascii="华文仿宋" w:eastAsia="华文仿宋" w:hAnsi="华文仿宋" w:hint="eastAsia"/>
          <w:sz w:val="26"/>
          <w:szCs w:val="26"/>
        </w:rPr>
        <w:t>。成功主办中国MOOC大会（2014-2021）；连续成功承办“教育部产学合作协同育人项目对接会”（2017-2023）、全国人工智能职教百强院校长论坛（2023-2024）、“全国慕课教育创新大会暨全国在线开放课程联盟联席会年会”、“教育部在线教育研究中心LINK在线教育论坛”、“信息技术新工科产学研联盟年会”、“中美在线高等教育峰会”、“中国高校计算机MOOC联盟峰会”等大型论坛。</w:t>
      </w:r>
      <w:r>
        <w:rPr>
          <w:rFonts w:ascii="华文仿宋" w:eastAsia="华文仿宋" w:hAnsi="华文仿宋" w:hint="eastAsia"/>
          <w:bCs/>
          <w:color w:val="000000"/>
          <w:sz w:val="26"/>
          <w:szCs w:val="26"/>
        </w:rPr>
        <w:t>今年10月举办的中国远程与继续教育大会，将是</w:t>
      </w:r>
      <w:r>
        <w:rPr>
          <w:rFonts w:ascii="华文仿宋" w:eastAsia="华文仿宋" w:hAnsi="华文仿宋" w:hint="eastAsia"/>
          <w:color w:val="000000"/>
          <w:kern w:val="0"/>
          <w:sz w:val="26"/>
          <w:szCs w:val="26"/>
        </w:rPr>
        <w:t>一场激荡广袤智慧论坛，更是一个远程与继续教育、在线教育、智慧教育、企业学习领域交流与合作的</w:t>
      </w:r>
      <w:r>
        <w:rPr>
          <w:rFonts w:ascii="华文仿宋" w:eastAsia="华文仿宋" w:hAnsi="华文仿宋" w:hint="eastAsia"/>
          <w:sz w:val="26"/>
          <w:szCs w:val="26"/>
        </w:rPr>
        <w:t>高端交流平台。在</w:t>
      </w:r>
      <w:r>
        <w:rPr>
          <w:rFonts w:ascii="华文仿宋" w:eastAsia="华文仿宋" w:hAnsi="华文仿宋" w:hint="eastAsia"/>
          <w:bCs/>
          <w:color w:val="000000"/>
          <w:sz w:val="26"/>
          <w:szCs w:val="26"/>
        </w:rPr>
        <w:t>这里将汇聚政府领导、著名专家、高校领导，一起共商我国远程继续教育与企业学习行业发展大计，共享行业</w:t>
      </w:r>
      <w:r>
        <w:rPr>
          <w:rFonts w:ascii="华文仿宋" w:eastAsia="华文仿宋" w:hAnsi="华文仿宋" w:cs="宋体" w:hint="eastAsia"/>
          <w:kern w:val="0"/>
          <w:sz w:val="26"/>
          <w:szCs w:val="26"/>
        </w:rPr>
        <w:t>累累硕果、共推行业创新发展进程</w:t>
      </w:r>
      <w:r>
        <w:rPr>
          <w:rFonts w:ascii="华文仿宋" w:eastAsia="华文仿宋" w:hAnsi="华文仿宋" w:hint="eastAsia"/>
          <w:bCs/>
          <w:color w:val="000000"/>
          <w:sz w:val="26"/>
          <w:szCs w:val="26"/>
        </w:rPr>
        <w:t>。</w:t>
      </w:r>
    </w:p>
    <w:p w14:paraId="6023A5A5" w14:textId="77777777" w:rsidR="00393DA0" w:rsidRDefault="00000000">
      <w:pPr>
        <w:adjustRightInd w:val="0"/>
        <w:snapToGrid w:val="0"/>
        <w:spacing w:beforeLines="50" w:before="156" w:line="320" w:lineRule="exact"/>
        <w:rPr>
          <w:rFonts w:ascii="华文仿宋" w:eastAsia="华文仿宋" w:hAnsi="华文仿宋"/>
          <w:sz w:val="26"/>
          <w:szCs w:val="26"/>
        </w:rPr>
      </w:pPr>
      <w:r>
        <w:rPr>
          <w:noProof/>
        </w:rPr>
        <w:drawing>
          <wp:anchor distT="0" distB="0" distL="114300" distR="114300" simplePos="0" relativeHeight="251659264" behindDoc="0" locked="0" layoutInCell="1" allowOverlap="1" wp14:anchorId="5CA920A6" wp14:editId="5F56618F">
            <wp:simplePos x="0" y="0"/>
            <wp:positionH relativeFrom="column">
              <wp:posOffset>4046220</wp:posOffset>
            </wp:positionH>
            <wp:positionV relativeFrom="paragraph">
              <wp:posOffset>309880</wp:posOffset>
            </wp:positionV>
            <wp:extent cx="2656840" cy="1535430"/>
            <wp:effectExtent l="0" t="0" r="10160" b="7620"/>
            <wp:wrapNone/>
            <wp:docPr id="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pic:cNvPicPr>
                      <a:picLocks noChangeAspect="1"/>
                    </pic:cNvPicPr>
                  </pic:nvPicPr>
                  <pic:blipFill>
                    <a:blip r:embed="rId8"/>
                    <a:stretch>
                      <a:fillRect/>
                    </a:stretch>
                  </pic:blipFill>
                  <pic:spPr>
                    <a:xfrm>
                      <a:off x="0" y="0"/>
                      <a:ext cx="2656840" cy="1535430"/>
                    </a:xfrm>
                    <a:prstGeom prst="rect">
                      <a:avLst/>
                    </a:prstGeom>
                    <a:noFill/>
                    <a:ln>
                      <a:noFill/>
                    </a:ln>
                  </pic:spPr>
                </pic:pic>
              </a:graphicData>
            </a:graphic>
          </wp:anchor>
        </w:drawing>
      </w:r>
      <w:r>
        <w:rPr>
          <w:rFonts w:ascii="华文仿宋" w:eastAsia="华文仿宋" w:hAnsi="华文仿宋" w:hint="eastAsia"/>
          <w:sz w:val="26"/>
          <w:szCs w:val="26"/>
        </w:rPr>
        <w:t xml:space="preserve">   新时代、新使命、新未来！中教全媒体倾力打造的中国远程与继续教育大会必将充满期待！让我们再次相约北京、相会北京，诚邀参与！ </w:t>
      </w:r>
    </w:p>
    <w:p w14:paraId="52968BD3" w14:textId="77777777" w:rsidR="00393DA0" w:rsidRDefault="00000000">
      <w:pPr>
        <w:adjustRightInd w:val="0"/>
        <w:snapToGrid w:val="0"/>
        <w:spacing w:beforeLines="50" w:before="156" w:line="300" w:lineRule="exact"/>
        <w:jc w:val="right"/>
        <w:rPr>
          <w:rFonts w:ascii="华文仿宋" w:eastAsia="华文仿宋" w:hAnsi="华文仿宋"/>
          <w:sz w:val="26"/>
          <w:szCs w:val="26"/>
        </w:rPr>
      </w:pPr>
      <w:r>
        <w:rPr>
          <w:rFonts w:ascii="华文仿宋" w:eastAsia="华文仿宋" w:hAnsi="华文仿宋"/>
          <w:sz w:val="26"/>
          <w:szCs w:val="26"/>
        </w:rPr>
        <w:t xml:space="preserve">　　</w:t>
      </w:r>
      <w:r>
        <w:rPr>
          <w:rFonts w:ascii="华文仿宋" w:eastAsia="华文仿宋" w:hAnsi="华文仿宋" w:hint="eastAsia"/>
          <w:sz w:val="26"/>
          <w:szCs w:val="26"/>
        </w:rPr>
        <w:t xml:space="preserve">                                       </w:t>
      </w:r>
    </w:p>
    <w:p w14:paraId="747EF22B" w14:textId="77777777" w:rsidR="00393DA0" w:rsidRDefault="00000000">
      <w:pPr>
        <w:adjustRightInd w:val="0"/>
        <w:snapToGrid w:val="0"/>
        <w:spacing w:line="300" w:lineRule="exact"/>
        <w:ind w:right="461"/>
        <w:jc w:val="right"/>
        <w:rPr>
          <w:rFonts w:ascii="华文仿宋" w:eastAsia="华文仿宋" w:hAnsi="华文仿宋"/>
          <w:b/>
          <w:color w:val="000000"/>
          <w:kern w:val="0"/>
          <w:sz w:val="28"/>
          <w:szCs w:val="28"/>
        </w:rPr>
      </w:pPr>
      <w:r>
        <w:rPr>
          <w:rFonts w:ascii="华文仿宋" w:eastAsia="华文仿宋" w:hAnsi="华文仿宋" w:hint="eastAsia"/>
          <w:b/>
          <w:color w:val="000000"/>
          <w:kern w:val="0"/>
          <w:sz w:val="28"/>
          <w:szCs w:val="28"/>
        </w:rPr>
        <w:t xml:space="preserve">    </w:t>
      </w:r>
    </w:p>
    <w:p w14:paraId="451D57A1" w14:textId="77777777" w:rsidR="00393DA0" w:rsidRDefault="00393DA0">
      <w:pPr>
        <w:adjustRightInd w:val="0"/>
        <w:snapToGrid w:val="0"/>
        <w:spacing w:line="300" w:lineRule="exact"/>
        <w:ind w:right="461"/>
        <w:jc w:val="right"/>
        <w:rPr>
          <w:rFonts w:ascii="华文仿宋" w:eastAsia="华文仿宋" w:hAnsi="华文仿宋"/>
          <w:b/>
          <w:color w:val="000000"/>
          <w:kern w:val="0"/>
          <w:sz w:val="28"/>
          <w:szCs w:val="28"/>
        </w:rPr>
      </w:pPr>
    </w:p>
    <w:p w14:paraId="11B786A5" w14:textId="77777777" w:rsidR="00393DA0" w:rsidRDefault="00000000">
      <w:pPr>
        <w:adjustRightInd w:val="0"/>
        <w:snapToGrid w:val="0"/>
        <w:spacing w:line="300" w:lineRule="exact"/>
        <w:ind w:right="461"/>
        <w:jc w:val="right"/>
        <w:rPr>
          <w:rFonts w:ascii="华文仿宋" w:eastAsia="华文仿宋" w:hAnsi="华文仿宋"/>
          <w:b/>
          <w:color w:val="000000"/>
          <w:kern w:val="0"/>
          <w:sz w:val="24"/>
        </w:rPr>
      </w:pPr>
      <w:r>
        <w:rPr>
          <w:rFonts w:ascii="华文仿宋" w:eastAsia="华文仿宋" w:hAnsi="华文仿宋" w:hint="eastAsia"/>
          <w:b/>
          <w:color w:val="000000"/>
          <w:kern w:val="0"/>
          <w:sz w:val="28"/>
          <w:szCs w:val="28"/>
        </w:rPr>
        <w:t xml:space="preserve">                                                                                 </w:t>
      </w:r>
      <w:r>
        <w:rPr>
          <w:rFonts w:ascii="华文仿宋" w:eastAsia="华文仿宋" w:hAnsi="华文仿宋"/>
          <w:b/>
          <w:color w:val="000000"/>
          <w:kern w:val="0"/>
          <w:sz w:val="28"/>
          <w:szCs w:val="28"/>
        </w:rPr>
        <w:t xml:space="preserve">        </w:t>
      </w:r>
      <w:r>
        <w:rPr>
          <w:rFonts w:ascii="华文仿宋" w:eastAsia="华文仿宋" w:hAnsi="华文仿宋" w:hint="eastAsia"/>
          <w:b/>
          <w:color w:val="000000"/>
          <w:kern w:val="0"/>
          <w:sz w:val="28"/>
          <w:szCs w:val="28"/>
        </w:rPr>
        <w:t xml:space="preserve">                                                                           </w:t>
      </w:r>
      <w:r>
        <w:rPr>
          <w:rFonts w:ascii="华文仿宋" w:eastAsia="华文仿宋" w:hAnsi="华文仿宋"/>
          <w:b/>
          <w:color w:val="000000"/>
          <w:kern w:val="0"/>
          <w:sz w:val="28"/>
          <w:szCs w:val="28"/>
        </w:rPr>
        <w:t xml:space="preserve">    </w:t>
      </w:r>
    </w:p>
    <w:p w14:paraId="48B52289" w14:textId="77777777" w:rsidR="00393DA0" w:rsidRDefault="00393DA0">
      <w:pPr>
        <w:adjustRightInd w:val="0"/>
        <w:snapToGrid w:val="0"/>
        <w:jc w:val="center"/>
        <w:rPr>
          <w:rFonts w:ascii="黑体" w:eastAsia="黑体" w:hAnsi="黑体"/>
          <w:b/>
          <w:bCs/>
          <w:color w:val="FF0000"/>
          <w:sz w:val="60"/>
          <w:szCs w:val="60"/>
        </w:rPr>
      </w:pPr>
    </w:p>
    <w:p w14:paraId="67FABD41" w14:textId="77777777" w:rsidR="00393DA0" w:rsidRDefault="00000000">
      <w:pPr>
        <w:adjustRightInd w:val="0"/>
        <w:snapToGrid w:val="0"/>
        <w:jc w:val="center"/>
        <w:rPr>
          <w:rFonts w:ascii="黑体" w:eastAsia="黑体" w:hAnsi="黑体"/>
          <w:b/>
          <w:bCs/>
          <w:color w:val="FF0000"/>
          <w:sz w:val="52"/>
          <w:szCs w:val="52"/>
        </w:rPr>
      </w:pPr>
      <w:r>
        <w:rPr>
          <w:rFonts w:ascii="黑体" w:eastAsia="黑体" w:hAnsi="黑体" w:hint="eastAsia"/>
          <w:b/>
          <w:bCs/>
          <w:color w:val="FF0000"/>
          <w:sz w:val="52"/>
          <w:szCs w:val="52"/>
        </w:rPr>
        <w:t>2024(第十届)中国远程与继续教育大会</w:t>
      </w:r>
    </w:p>
    <w:p w14:paraId="193B5E80" w14:textId="77777777" w:rsidR="00393DA0" w:rsidRDefault="00000000">
      <w:pPr>
        <w:adjustRightInd w:val="0"/>
        <w:snapToGrid w:val="0"/>
        <w:jc w:val="center"/>
        <w:rPr>
          <w:rFonts w:ascii="Dotum" w:hAnsi="Dotum"/>
          <w:b/>
          <w:bCs/>
          <w:color w:val="000000"/>
          <w:sz w:val="28"/>
          <w:szCs w:val="28"/>
        </w:rPr>
      </w:pPr>
      <w:r>
        <w:rPr>
          <w:rFonts w:ascii="Dotum" w:eastAsia="Dotum" w:hAnsi="Dotum"/>
          <w:b/>
          <w:bCs/>
          <w:color w:val="000000"/>
          <w:sz w:val="28"/>
          <w:szCs w:val="28"/>
        </w:rPr>
        <w:t xml:space="preserve"> </w:t>
      </w:r>
      <w:r>
        <w:rPr>
          <w:rFonts w:ascii="Dotum" w:hAnsi="Dotum" w:hint="eastAsia"/>
          <w:b/>
          <w:bCs/>
          <w:color w:val="000000"/>
          <w:sz w:val="28"/>
          <w:szCs w:val="28"/>
        </w:rPr>
        <w:t>China</w:t>
      </w:r>
      <w:r>
        <w:rPr>
          <w:rFonts w:ascii="Dotum" w:eastAsia="Dotum" w:hAnsi="Dotum"/>
          <w:b/>
          <w:bCs/>
          <w:color w:val="000000"/>
          <w:sz w:val="28"/>
          <w:szCs w:val="28"/>
        </w:rPr>
        <w:t xml:space="preserve"> Distance and Continuing Education Conference</w:t>
      </w:r>
      <w:r>
        <w:rPr>
          <w:rFonts w:ascii="宋体" w:hAnsi="宋体" w:hint="eastAsia"/>
          <w:b/>
          <w:bCs/>
          <w:color w:val="000000"/>
          <w:sz w:val="28"/>
          <w:szCs w:val="28"/>
        </w:rPr>
        <w:t xml:space="preserve"> 2024</w:t>
      </w:r>
    </w:p>
    <w:p w14:paraId="15A51FF5" w14:textId="77777777" w:rsidR="00393DA0" w:rsidRDefault="00000000">
      <w:pPr>
        <w:pBdr>
          <w:bottom w:val="single" w:sz="6" w:space="1" w:color="auto"/>
        </w:pBdr>
        <w:adjustRightInd w:val="0"/>
        <w:snapToGrid w:val="0"/>
        <w:jc w:val="center"/>
        <w:rPr>
          <w:rFonts w:ascii="华文仿宋" w:eastAsia="华文仿宋" w:hAnsi="华文仿宋"/>
          <w:b/>
          <w:bCs/>
          <w:color w:val="0070C0"/>
          <w:sz w:val="32"/>
          <w:szCs w:val="32"/>
        </w:rPr>
      </w:pPr>
      <w:r>
        <w:rPr>
          <w:rFonts w:ascii="华文仿宋" w:eastAsia="华文仿宋" w:hAnsi="华文仿宋" w:hint="eastAsia"/>
          <w:b/>
          <w:bCs/>
          <w:color w:val="0070C0"/>
          <w:sz w:val="32"/>
          <w:szCs w:val="32"/>
        </w:rPr>
        <w:t>加快教育数智化转型升级 </w:t>
      </w:r>
      <w:r>
        <w:rPr>
          <w:rFonts w:ascii="华文仿宋" w:eastAsia="华文仿宋" w:hAnsi="华文仿宋"/>
          <w:b/>
          <w:bCs/>
          <w:color w:val="0070C0"/>
          <w:sz w:val="32"/>
          <w:szCs w:val="32"/>
        </w:rPr>
        <w:t> </w:t>
      </w:r>
      <w:r>
        <w:rPr>
          <w:rFonts w:ascii="华文仿宋" w:eastAsia="华文仿宋" w:hAnsi="华文仿宋" w:hint="eastAsia"/>
          <w:b/>
          <w:bCs/>
          <w:color w:val="0070C0"/>
          <w:sz w:val="32"/>
          <w:szCs w:val="32"/>
        </w:rPr>
        <w:t>推动教育高质量发展</w:t>
      </w:r>
    </w:p>
    <w:p w14:paraId="7AC7AA1B" w14:textId="7FD8F584" w:rsidR="00393DA0" w:rsidRDefault="00000000">
      <w:pPr>
        <w:adjustRightInd w:val="0"/>
        <w:snapToGrid w:val="0"/>
        <w:spacing w:line="240" w:lineRule="auto"/>
        <w:jc w:val="center"/>
        <w:rPr>
          <w:rFonts w:ascii="华文仿宋" w:eastAsia="华文仿宋" w:hAnsi="华文仿宋"/>
          <w:color w:val="000000"/>
          <w:kern w:val="0"/>
          <w:sz w:val="28"/>
          <w:szCs w:val="28"/>
        </w:rPr>
      </w:pPr>
      <w:r>
        <w:rPr>
          <w:rFonts w:ascii="华文仿宋" w:eastAsia="华文仿宋" w:hAnsi="华文仿宋" w:hint="eastAsia"/>
          <w:color w:val="000000"/>
          <w:kern w:val="0"/>
          <w:sz w:val="28"/>
          <w:szCs w:val="28"/>
        </w:rPr>
        <w:t>2024年10月3</w:t>
      </w:r>
      <w:r w:rsidR="002264FF">
        <w:rPr>
          <w:rFonts w:ascii="华文仿宋" w:eastAsia="华文仿宋" w:hAnsi="华文仿宋" w:hint="eastAsia"/>
          <w:color w:val="000000"/>
          <w:kern w:val="0"/>
          <w:sz w:val="28"/>
          <w:szCs w:val="28"/>
        </w:rPr>
        <w:t>1</w:t>
      </w:r>
      <w:r>
        <w:rPr>
          <w:rFonts w:ascii="华文仿宋" w:eastAsia="华文仿宋" w:hAnsi="华文仿宋" w:hint="eastAsia"/>
          <w:color w:val="000000"/>
          <w:kern w:val="0"/>
          <w:sz w:val="28"/>
          <w:szCs w:val="28"/>
        </w:rPr>
        <w:t>日-11月1日 中国·北京裕龙御柏国际酒店</w:t>
      </w:r>
    </w:p>
    <w:p w14:paraId="58D5BF2D" w14:textId="77777777" w:rsidR="00393DA0" w:rsidRDefault="00393DA0">
      <w:pPr>
        <w:adjustRightInd w:val="0"/>
        <w:snapToGrid w:val="0"/>
        <w:jc w:val="center"/>
        <w:rPr>
          <w:rFonts w:ascii="华文中宋" w:eastAsia="华文中宋" w:hAnsi="华文中宋"/>
          <w:b/>
          <w:color w:val="FF0000"/>
          <w:kern w:val="0"/>
          <w:sz w:val="44"/>
          <w:szCs w:val="44"/>
        </w:rPr>
      </w:pPr>
    </w:p>
    <w:p w14:paraId="1B13F472" w14:textId="77777777" w:rsidR="00393DA0" w:rsidRDefault="00000000">
      <w:pPr>
        <w:adjustRightInd w:val="0"/>
        <w:snapToGrid w:val="0"/>
        <w:jc w:val="center"/>
        <w:rPr>
          <w:rFonts w:ascii="华文仿宋" w:eastAsia="华文仿宋" w:hAnsi="华文仿宋"/>
          <w:b/>
          <w:color w:val="FF0000"/>
          <w:kern w:val="0"/>
          <w:sz w:val="44"/>
          <w:szCs w:val="44"/>
        </w:rPr>
      </w:pPr>
      <w:r>
        <w:rPr>
          <w:rFonts w:ascii="华文仿宋" w:eastAsia="华文仿宋" w:hAnsi="华文仿宋" w:hint="eastAsia"/>
          <w:b/>
          <w:color w:val="FF0000"/>
          <w:kern w:val="0"/>
          <w:sz w:val="44"/>
          <w:szCs w:val="44"/>
        </w:rPr>
        <w:t>日程表</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118"/>
        <w:gridCol w:w="2977"/>
        <w:gridCol w:w="2977"/>
      </w:tblGrid>
      <w:tr w:rsidR="00393DA0" w14:paraId="11FF3ADE" w14:textId="77777777">
        <w:tc>
          <w:tcPr>
            <w:tcW w:w="1668" w:type="dxa"/>
          </w:tcPr>
          <w:p w14:paraId="67957DBF" w14:textId="77777777" w:rsidR="00393DA0" w:rsidRDefault="00000000">
            <w:pPr>
              <w:adjustRightInd w:val="0"/>
              <w:snapToGrid w:val="0"/>
              <w:jc w:val="center"/>
              <w:rPr>
                <w:rFonts w:ascii="华文仿宋" w:eastAsia="华文仿宋" w:hAnsi="华文仿宋"/>
                <w:b/>
                <w:color w:val="000000"/>
                <w:sz w:val="24"/>
              </w:rPr>
            </w:pPr>
            <w:r>
              <w:rPr>
                <w:rFonts w:ascii="华文仿宋" w:eastAsia="华文仿宋" w:hAnsi="华文仿宋" w:cs="宋体" w:hint="eastAsia"/>
                <w:b/>
                <w:bCs/>
                <w:color w:val="333333"/>
                <w:kern w:val="0"/>
                <w:sz w:val="24"/>
              </w:rPr>
              <w:t>第一天上午</w:t>
            </w:r>
          </w:p>
        </w:tc>
        <w:tc>
          <w:tcPr>
            <w:tcW w:w="3118" w:type="dxa"/>
          </w:tcPr>
          <w:p w14:paraId="6D05FB66" w14:textId="77777777" w:rsidR="00393DA0" w:rsidRDefault="00000000">
            <w:pPr>
              <w:adjustRightInd w:val="0"/>
              <w:snapToGrid w:val="0"/>
              <w:jc w:val="center"/>
              <w:rPr>
                <w:rFonts w:ascii="华文仿宋" w:eastAsia="华文仿宋" w:hAnsi="华文仿宋"/>
                <w:b/>
                <w:color w:val="000000"/>
                <w:sz w:val="24"/>
              </w:rPr>
            </w:pPr>
            <w:r>
              <w:rPr>
                <w:rFonts w:ascii="华文仿宋" w:eastAsia="华文仿宋" w:hAnsi="华文仿宋" w:cs="宋体" w:hint="eastAsia"/>
                <w:b/>
                <w:bCs/>
                <w:color w:val="333333"/>
                <w:kern w:val="0"/>
                <w:sz w:val="24"/>
              </w:rPr>
              <w:t>第一天下午</w:t>
            </w:r>
          </w:p>
        </w:tc>
        <w:tc>
          <w:tcPr>
            <w:tcW w:w="2977" w:type="dxa"/>
          </w:tcPr>
          <w:p w14:paraId="198A714B" w14:textId="77777777" w:rsidR="00393DA0" w:rsidRDefault="00000000">
            <w:pPr>
              <w:adjustRightInd w:val="0"/>
              <w:snapToGrid w:val="0"/>
              <w:jc w:val="center"/>
              <w:rPr>
                <w:rFonts w:ascii="华文仿宋" w:eastAsia="华文仿宋" w:hAnsi="华文仿宋"/>
                <w:b/>
                <w:color w:val="000000"/>
                <w:sz w:val="24"/>
              </w:rPr>
            </w:pPr>
            <w:r>
              <w:rPr>
                <w:rFonts w:ascii="华文仿宋" w:eastAsia="华文仿宋" w:hAnsi="华文仿宋" w:cs="宋体" w:hint="eastAsia"/>
                <w:b/>
                <w:bCs/>
                <w:color w:val="333333"/>
                <w:kern w:val="0"/>
                <w:sz w:val="24"/>
              </w:rPr>
              <w:t>第二天上午</w:t>
            </w:r>
          </w:p>
        </w:tc>
        <w:tc>
          <w:tcPr>
            <w:tcW w:w="2977" w:type="dxa"/>
          </w:tcPr>
          <w:p w14:paraId="6F28F9AC" w14:textId="77777777" w:rsidR="00393DA0" w:rsidRDefault="00000000">
            <w:pPr>
              <w:adjustRightInd w:val="0"/>
              <w:snapToGrid w:val="0"/>
              <w:jc w:val="center"/>
              <w:rPr>
                <w:rFonts w:ascii="华文仿宋" w:eastAsia="华文仿宋" w:hAnsi="华文仿宋"/>
                <w:b/>
                <w:color w:val="000000"/>
                <w:sz w:val="24"/>
              </w:rPr>
            </w:pPr>
            <w:r>
              <w:rPr>
                <w:rFonts w:ascii="华文仿宋" w:eastAsia="华文仿宋" w:hAnsi="华文仿宋" w:cs="宋体" w:hint="eastAsia"/>
                <w:b/>
                <w:bCs/>
                <w:color w:val="333333"/>
                <w:kern w:val="0"/>
                <w:sz w:val="24"/>
              </w:rPr>
              <w:t>第二天下午</w:t>
            </w:r>
          </w:p>
        </w:tc>
      </w:tr>
      <w:tr w:rsidR="00393DA0" w14:paraId="1BB696F9" w14:textId="77777777">
        <w:trPr>
          <w:trHeight w:val="826"/>
        </w:trPr>
        <w:tc>
          <w:tcPr>
            <w:tcW w:w="1668" w:type="dxa"/>
            <w:vMerge w:val="restart"/>
            <w:vAlign w:val="center"/>
          </w:tcPr>
          <w:p w14:paraId="07820209" w14:textId="77777777" w:rsidR="00393DA0" w:rsidRDefault="00000000">
            <w:pPr>
              <w:adjustRightInd w:val="0"/>
              <w:snapToGrid w:val="0"/>
              <w:rPr>
                <w:rFonts w:ascii="华文仿宋" w:eastAsia="华文仿宋" w:hAnsi="华文仿宋"/>
                <w:kern w:val="0"/>
                <w:sz w:val="24"/>
              </w:rPr>
            </w:pPr>
            <w:r>
              <w:rPr>
                <w:rFonts w:ascii="华文仿宋" w:eastAsia="华文仿宋" w:hAnsi="华文仿宋" w:hint="eastAsia"/>
                <w:kern w:val="0"/>
                <w:sz w:val="24"/>
              </w:rPr>
              <w:t>大会开幕式暨大会演讲</w:t>
            </w:r>
          </w:p>
        </w:tc>
        <w:tc>
          <w:tcPr>
            <w:tcW w:w="3118" w:type="dxa"/>
            <w:vAlign w:val="center"/>
          </w:tcPr>
          <w:p w14:paraId="2194CD44" w14:textId="77777777" w:rsidR="00393DA0" w:rsidRDefault="00000000">
            <w:pPr>
              <w:adjustRightInd w:val="0"/>
              <w:snapToGrid w:val="0"/>
              <w:rPr>
                <w:rFonts w:ascii="华文仿宋" w:eastAsia="华文仿宋" w:hAnsi="华文仿宋"/>
                <w:kern w:val="0"/>
                <w:szCs w:val="21"/>
              </w:rPr>
            </w:pPr>
            <w:r>
              <w:rPr>
                <w:rFonts w:ascii="华文仿宋" w:eastAsia="华文仿宋" w:hAnsi="华文仿宋" w:hint="eastAsia"/>
                <w:kern w:val="0"/>
                <w:szCs w:val="21"/>
              </w:rPr>
              <w:t>高校网络教育与继续教育院长论坛</w:t>
            </w:r>
          </w:p>
        </w:tc>
        <w:tc>
          <w:tcPr>
            <w:tcW w:w="2977" w:type="dxa"/>
            <w:vAlign w:val="center"/>
          </w:tcPr>
          <w:p w14:paraId="649373CE" w14:textId="77777777" w:rsidR="00393DA0" w:rsidRDefault="00000000">
            <w:pPr>
              <w:adjustRightInd w:val="0"/>
              <w:snapToGrid w:val="0"/>
              <w:rPr>
                <w:rFonts w:ascii="华文仿宋" w:eastAsia="华文仿宋" w:hAnsi="华文仿宋"/>
                <w:kern w:val="0"/>
                <w:szCs w:val="21"/>
              </w:rPr>
            </w:pPr>
            <w:r>
              <w:rPr>
                <w:rFonts w:ascii="华文仿宋" w:eastAsia="华文仿宋" w:hAnsi="华文仿宋" w:hint="eastAsia"/>
                <w:kern w:val="0"/>
                <w:szCs w:val="21"/>
              </w:rPr>
              <w:t>数智化建设暨教学改革论坛</w:t>
            </w:r>
          </w:p>
        </w:tc>
        <w:tc>
          <w:tcPr>
            <w:tcW w:w="2977" w:type="dxa"/>
            <w:vAlign w:val="center"/>
          </w:tcPr>
          <w:p w14:paraId="07CE9855"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kern w:val="0"/>
                <w:szCs w:val="21"/>
              </w:rPr>
              <w:t>非学历教育工作坊</w:t>
            </w:r>
          </w:p>
        </w:tc>
      </w:tr>
      <w:tr w:rsidR="00393DA0" w14:paraId="154602F6" w14:textId="77777777">
        <w:trPr>
          <w:trHeight w:val="1065"/>
        </w:trPr>
        <w:tc>
          <w:tcPr>
            <w:tcW w:w="1668" w:type="dxa"/>
            <w:vMerge/>
            <w:vAlign w:val="center"/>
          </w:tcPr>
          <w:p w14:paraId="46CA9ABC" w14:textId="77777777" w:rsidR="00393DA0" w:rsidRDefault="00393DA0">
            <w:pPr>
              <w:adjustRightInd w:val="0"/>
              <w:snapToGrid w:val="0"/>
              <w:rPr>
                <w:rFonts w:ascii="华文仿宋" w:eastAsia="华文仿宋" w:hAnsi="华文仿宋"/>
                <w:kern w:val="0"/>
                <w:sz w:val="24"/>
              </w:rPr>
            </w:pPr>
          </w:p>
        </w:tc>
        <w:tc>
          <w:tcPr>
            <w:tcW w:w="3118" w:type="dxa"/>
            <w:vAlign w:val="center"/>
          </w:tcPr>
          <w:p w14:paraId="659EF4B0" w14:textId="77777777" w:rsidR="00393DA0" w:rsidRDefault="00000000">
            <w:pPr>
              <w:adjustRightInd w:val="0"/>
              <w:snapToGrid w:val="0"/>
              <w:rPr>
                <w:rFonts w:ascii="华文仿宋" w:eastAsia="华文仿宋" w:hAnsi="华文仿宋"/>
                <w:kern w:val="0"/>
                <w:szCs w:val="21"/>
              </w:rPr>
            </w:pPr>
            <w:r>
              <w:rPr>
                <w:rFonts w:ascii="华文仿宋" w:eastAsia="华文仿宋" w:hAnsi="华文仿宋" w:hint="eastAsia"/>
                <w:szCs w:val="21"/>
              </w:rPr>
              <w:t>在线教育行业发展论坛暨在线教育百强、E-learning行业年度评选发布</w:t>
            </w:r>
          </w:p>
        </w:tc>
        <w:tc>
          <w:tcPr>
            <w:tcW w:w="2977" w:type="dxa"/>
            <w:vAlign w:val="center"/>
          </w:tcPr>
          <w:p w14:paraId="1E1DEE57" w14:textId="77777777" w:rsidR="00393DA0" w:rsidRDefault="00000000">
            <w:pPr>
              <w:adjustRightInd w:val="0"/>
              <w:snapToGrid w:val="0"/>
              <w:rPr>
                <w:rFonts w:ascii="华文仿宋" w:eastAsia="华文仿宋" w:hAnsi="华文仿宋"/>
                <w:kern w:val="0"/>
                <w:szCs w:val="21"/>
              </w:rPr>
            </w:pPr>
            <w:r>
              <w:rPr>
                <w:rFonts w:ascii="华文仿宋" w:eastAsia="华文仿宋" w:hAnsi="华文仿宋" w:hint="eastAsia"/>
                <w:kern w:val="0"/>
                <w:szCs w:val="21"/>
              </w:rPr>
              <w:t>高校非学历教育发展论坛</w:t>
            </w:r>
          </w:p>
        </w:tc>
        <w:tc>
          <w:tcPr>
            <w:tcW w:w="2977" w:type="dxa"/>
            <w:vAlign w:val="center"/>
          </w:tcPr>
          <w:p w14:paraId="7D4D3061" w14:textId="77777777" w:rsidR="00393DA0" w:rsidRDefault="00393DA0">
            <w:pPr>
              <w:adjustRightInd w:val="0"/>
              <w:snapToGrid w:val="0"/>
              <w:rPr>
                <w:rFonts w:ascii="华文仿宋" w:eastAsia="华文仿宋" w:hAnsi="华文仿宋"/>
                <w:kern w:val="0"/>
                <w:szCs w:val="21"/>
              </w:rPr>
            </w:pPr>
          </w:p>
        </w:tc>
      </w:tr>
      <w:tr w:rsidR="00393DA0" w14:paraId="726A2C8E" w14:textId="77777777">
        <w:tc>
          <w:tcPr>
            <w:tcW w:w="1668" w:type="dxa"/>
            <w:vMerge/>
            <w:vAlign w:val="center"/>
          </w:tcPr>
          <w:p w14:paraId="39EC454D" w14:textId="77777777" w:rsidR="00393DA0" w:rsidRDefault="00393DA0">
            <w:pPr>
              <w:adjustRightInd w:val="0"/>
              <w:snapToGrid w:val="0"/>
              <w:rPr>
                <w:rFonts w:ascii="华文仿宋" w:eastAsia="华文仿宋" w:hAnsi="华文仿宋"/>
                <w:kern w:val="0"/>
                <w:sz w:val="24"/>
              </w:rPr>
            </w:pPr>
          </w:p>
        </w:tc>
        <w:tc>
          <w:tcPr>
            <w:tcW w:w="9072" w:type="dxa"/>
            <w:gridSpan w:val="3"/>
            <w:vAlign w:val="center"/>
          </w:tcPr>
          <w:p w14:paraId="382B5BB6" w14:textId="77777777" w:rsidR="00393DA0" w:rsidRDefault="00000000">
            <w:pPr>
              <w:adjustRightInd w:val="0"/>
              <w:snapToGrid w:val="0"/>
              <w:jc w:val="center"/>
              <w:rPr>
                <w:rFonts w:ascii="华文仿宋" w:eastAsia="华文仿宋" w:hAnsi="华文仿宋"/>
                <w:kern w:val="0"/>
                <w:sz w:val="24"/>
              </w:rPr>
            </w:pPr>
            <w:r>
              <w:rPr>
                <w:rFonts w:ascii="华文仿宋" w:eastAsia="华文仿宋" w:hAnsi="华文仿宋" w:hint="eastAsia"/>
                <w:kern w:val="0"/>
                <w:sz w:val="24"/>
              </w:rPr>
              <w:t>远程与继续教育、企业学习创新成果展览会</w:t>
            </w:r>
          </w:p>
        </w:tc>
      </w:tr>
    </w:tbl>
    <w:p w14:paraId="6E3C42D0" w14:textId="77777777" w:rsidR="00393DA0" w:rsidRDefault="00000000">
      <w:pPr>
        <w:adjustRightInd w:val="0"/>
        <w:snapToGrid w:val="0"/>
        <w:jc w:val="right"/>
        <w:rPr>
          <w:rStyle w:val="ab"/>
          <w:rFonts w:ascii="华文仿宋" w:eastAsia="华文仿宋" w:hAnsi="华文仿宋"/>
          <w:color w:val="000000"/>
          <w:sz w:val="24"/>
        </w:rPr>
      </w:pPr>
      <w:r>
        <w:rPr>
          <w:rFonts w:ascii="华文仿宋" w:eastAsia="华文仿宋" w:hAnsi="华文仿宋" w:hint="eastAsia"/>
          <w:b/>
          <w:kern w:val="0"/>
          <w:sz w:val="24"/>
        </w:rPr>
        <w:t>（论坛安排以最终确定为准）</w:t>
      </w:r>
    </w:p>
    <w:p w14:paraId="18DC0FBD" w14:textId="77777777" w:rsidR="00393DA0" w:rsidRDefault="00000000">
      <w:pPr>
        <w:adjustRightInd w:val="0"/>
        <w:snapToGrid w:val="0"/>
        <w:rPr>
          <w:rStyle w:val="ab"/>
          <w:rFonts w:ascii="华文仿宋" w:eastAsia="华文仿宋" w:hAnsi="华文仿宋"/>
          <w:color w:val="000000"/>
          <w:sz w:val="24"/>
        </w:rPr>
      </w:pPr>
      <w:r>
        <w:rPr>
          <w:rStyle w:val="ab"/>
          <w:rFonts w:ascii="华文仿宋" w:eastAsia="华文仿宋" w:hAnsi="华文仿宋" w:hint="eastAsia"/>
          <w:color w:val="000000"/>
          <w:sz w:val="24"/>
        </w:rPr>
        <w:t>参会价值：</w:t>
      </w:r>
    </w:p>
    <w:p w14:paraId="4D5487F9" w14:textId="77777777" w:rsidR="00393DA0" w:rsidRDefault="00000000">
      <w:pPr>
        <w:numPr>
          <w:ilvl w:val="0"/>
          <w:numId w:val="1"/>
        </w:numPr>
        <w:adjustRightInd w:val="0"/>
        <w:snapToGrid w:val="0"/>
        <w:spacing w:line="300" w:lineRule="exact"/>
        <w:rPr>
          <w:rStyle w:val="ab"/>
          <w:rFonts w:ascii="华文仿宋" w:eastAsia="华文仿宋" w:hAnsi="华文仿宋"/>
          <w:color w:val="0070C0"/>
          <w:sz w:val="24"/>
        </w:rPr>
      </w:pPr>
      <w:r>
        <w:rPr>
          <w:rStyle w:val="ab"/>
          <w:rFonts w:ascii="华文仿宋" w:eastAsia="华文仿宋" w:hAnsi="华文仿宋" w:hint="eastAsia"/>
          <w:color w:val="0070C0"/>
          <w:sz w:val="24"/>
        </w:rPr>
        <w:t>一场不容错过的专家云集，群星璀璨的启迪思路、跨界融合的思想盛宴</w:t>
      </w:r>
    </w:p>
    <w:p w14:paraId="3EF12BC8" w14:textId="77777777" w:rsidR="00393DA0" w:rsidRDefault="00000000">
      <w:pPr>
        <w:numPr>
          <w:ilvl w:val="0"/>
          <w:numId w:val="1"/>
        </w:numPr>
        <w:adjustRightInd w:val="0"/>
        <w:snapToGrid w:val="0"/>
        <w:spacing w:line="300" w:lineRule="exact"/>
        <w:rPr>
          <w:rStyle w:val="ab"/>
          <w:rFonts w:ascii="华文仿宋" w:eastAsia="华文仿宋" w:hAnsi="华文仿宋"/>
          <w:color w:val="0070C0"/>
          <w:sz w:val="24"/>
        </w:rPr>
      </w:pPr>
      <w:r>
        <w:rPr>
          <w:rStyle w:val="ab"/>
          <w:rFonts w:ascii="华文仿宋" w:eastAsia="华文仿宋" w:hAnsi="华文仿宋" w:hint="eastAsia"/>
          <w:color w:val="0070C0"/>
          <w:sz w:val="24"/>
        </w:rPr>
        <w:t>零距离接触行业权威专家，行业大咖，获得最权威政策解读，把握最新的行业趋势</w:t>
      </w:r>
    </w:p>
    <w:p w14:paraId="452966B5" w14:textId="77777777" w:rsidR="00393DA0" w:rsidRDefault="00000000">
      <w:pPr>
        <w:numPr>
          <w:ilvl w:val="0"/>
          <w:numId w:val="1"/>
        </w:numPr>
        <w:adjustRightInd w:val="0"/>
        <w:snapToGrid w:val="0"/>
        <w:spacing w:line="300" w:lineRule="exact"/>
        <w:rPr>
          <w:rStyle w:val="ab"/>
          <w:rFonts w:ascii="华文仿宋" w:eastAsia="华文仿宋" w:hAnsi="华文仿宋"/>
          <w:color w:val="0070C0"/>
          <w:sz w:val="24"/>
        </w:rPr>
      </w:pPr>
      <w:r>
        <w:rPr>
          <w:rStyle w:val="ab"/>
          <w:rFonts w:ascii="华文仿宋" w:eastAsia="华文仿宋" w:hAnsi="华文仿宋" w:hint="eastAsia"/>
          <w:color w:val="0070C0"/>
          <w:sz w:val="24"/>
        </w:rPr>
        <w:t>深度获悉慕课、云计算、大数据、人工智能、虚拟现实等新技术、新观念的交汇融合</w:t>
      </w:r>
    </w:p>
    <w:p w14:paraId="6055F96E" w14:textId="77777777" w:rsidR="00393DA0" w:rsidRDefault="00000000">
      <w:pPr>
        <w:numPr>
          <w:ilvl w:val="0"/>
          <w:numId w:val="1"/>
        </w:numPr>
        <w:adjustRightInd w:val="0"/>
        <w:snapToGrid w:val="0"/>
        <w:spacing w:line="300" w:lineRule="exact"/>
        <w:rPr>
          <w:rStyle w:val="ab"/>
          <w:rFonts w:ascii="华文仿宋" w:eastAsia="华文仿宋" w:hAnsi="华文仿宋"/>
          <w:color w:val="0070C0"/>
          <w:sz w:val="24"/>
        </w:rPr>
      </w:pPr>
      <w:r>
        <w:rPr>
          <w:rStyle w:val="ab"/>
          <w:rFonts w:ascii="华文仿宋" w:eastAsia="华文仿宋" w:hAnsi="华文仿宋" w:hint="eastAsia"/>
          <w:color w:val="0070C0"/>
          <w:sz w:val="24"/>
        </w:rPr>
        <w:t>获得数字化教育、远程与继续教育、在线教育、互联网+教育、智能+教育、企业学习、终身教育各领域的优秀案例、成功经验分享</w:t>
      </w:r>
    </w:p>
    <w:p w14:paraId="5D4EDC55" w14:textId="77777777" w:rsidR="00393DA0" w:rsidRDefault="00000000">
      <w:pPr>
        <w:numPr>
          <w:ilvl w:val="0"/>
          <w:numId w:val="1"/>
        </w:numPr>
        <w:adjustRightInd w:val="0"/>
        <w:snapToGrid w:val="0"/>
        <w:spacing w:line="300" w:lineRule="exact"/>
        <w:rPr>
          <w:rStyle w:val="ab"/>
          <w:rFonts w:ascii="华文仿宋" w:eastAsia="华文仿宋" w:hAnsi="华文仿宋"/>
          <w:color w:val="0070C0"/>
          <w:sz w:val="24"/>
        </w:rPr>
      </w:pPr>
      <w:r>
        <w:rPr>
          <w:rStyle w:val="ab"/>
          <w:rFonts w:ascii="华文仿宋" w:eastAsia="华文仿宋" w:hAnsi="华文仿宋" w:hint="eastAsia"/>
          <w:color w:val="0070C0"/>
          <w:sz w:val="24"/>
        </w:rPr>
        <w:t>了解最新企业技术与产品，推进产教融合、校企对接，实现教育链与产业链跨界融合发展</w:t>
      </w:r>
    </w:p>
    <w:p w14:paraId="35678DE2" w14:textId="77777777" w:rsidR="00393DA0" w:rsidRDefault="00000000">
      <w:pPr>
        <w:numPr>
          <w:ilvl w:val="0"/>
          <w:numId w:val="1"/>
        </w:numPr>
        <w:adjustRightInd w:val="0"/>
        <w:snapToGrid w:val="0"/>
        <w:spacing w:line="300" w:lineRule="exact"/>
        <w:rPr>
          <w:rStyle w:val="ab"/>
          <w:rFonts w:ascii="华文仿宋" w:eastAsia="华文仿宋" w:hAnsi="华文仿宋"/>
          <w:color w:val="0070C0"/>
          <w:sz w:val="24"/>
        </w:rPr>
      </w:pPr>
      <w:r>
        <w:rPr>
          <w:rStyle w:val="ab"/>
          <w:rFonts w:ascii="华文仿宋" w:eastAsia="华文仿宋" w:hAnsi="华文仿宋" w:hint="eastAsia"/>
          <w:color w:val="0070C0"/>
          <w:sz w:val="24"/>
        </w:rPr>
        <w:t>集中展出最新教育科技成果，为院校、企业大学与行业服务商提供有效的合作交流平台</w:t>
      </w:r>
    </w:p>
    <w:p w14:paraId="60BAEB3F" w14:textId="77777777" w:rsidR="00393DA0" w:rsidRDefault="00393DA0">
      <w:pPr>
        <w:adjustRightInd w:val="0"/>
        <w:snapToGrid w:val="0"/>
        <w:spacing w:line="300" w:lineRule="exact"/>
        <w:ind w:left="420"/>
        <w:rPr>
          <w:rStyle w:val="ab"/>
          <w:rFonts w:ascii="华文仿宋" w:eastAsia="华文仿宋" w:hAnsi="华文仿宋"/>
          <w:color w:val="0070C0"/>
          <w:sz w:val="24"/>
        </w:rPr>
      </w:pPr>
    </w:p>
    <w:p w14:paraId="7DDFA90C" w14:textId="77777777" w:rsidR="00393DA0" w:rsidRDefault="00000000">
      <w:pPr>
        <w:adjustRightInd w:val="0"/>
        <w:snapToGrid w:val="0"/>
        <w:spacing w:line="280" w:lineRule="exact"/>
        <w:rPr>
          <w:rStyle w:val="ab"/>
          <w:rFonts w:ascii="华文仿宋" w:eastAsia="华文仿宋" w:hAnsi="华文仿宋"/>
          <w:color w:val="000000"/>
          <w:sz w:val="24"/>
        </w:rPr>
      </w:pPr>
      <w:r>
        <w:rPr>
          <w:rStyle w:val="ab"/>
          <w:rFonts w:ascii="华文仿宋" w:eastAsia="华文仿宋" w:hAnsi="华文仿宋" w:hint="eastAsia"/>
          <w:color w:val="000000"/>
          <w:sz w:val="24"/>
        </w:rPr>
        <w:t>参会机构:</w:t>
      </w:r>
    </w:p>
    <w:p w14:paraId="08653769" w14:textId="77777777" w:rsidR="00393DA0" w:rsidRDefault="00000000">
      <w:pPr>
        <w:numPr>
          <w:ilvl w:val="0"/>
          <w:numId w:val="2"/>
        </w:numPr>
        <w:adjustRightInd w:val="0"/>
        <w:snapToGrid w:val="0"/>
        <w:spacing w:line="280" w:lineRule="exact"/>
        <w:ind w:left="357" w:hanging="357"/>
        <w:rPr>
          <w:rFonts w:ascii="华文仿宋" w:eastAsia="华文仿宋" w:hAnsi="华文仿宋"/>
          <w:color w:val="000000"/>
          <w:sz w:val="24"/>
        </w:rPr>
      </w:pPr>
      <w:r>
        <w:rPr>
          <w:rFonts w:ascii="华文仿宋" w:eastAsia="华文仿宋" w:hAnsi="华文仿宋" w:hint="eastAsia"/>
          <w:color w:val="000000"/>
          <w:sz w:val="24"/>
        </w:rPr>
        <w:t>国家、地方教育行政部门</w:t>
      </w:r>
    </w:p>
    <w:p w14:paraId="2E0B68F9" w14:textId="77777777" w:rsidR="00393DA0" w:rsidRDefault="00000000">
      <w:pPr>
        <w:numPr>
          <w:ilvl w:val="0"/>
          <w:numId w:val="2"/>
        </w:numPr>
        <w:adjustRightInd w:val="0"/>
        <w:snapToGrid w:val="0"/>
        <w:spacing w:line="280" w:lineRule="exact"/>
        <w:ind w:left="357" w:hanging="357"/>
        <w:rPr>
          <w:rFonts w:ascii="华文仿宋" w:eastAsia="华文仿宋" w:hAnsi="华文仿宋"/>
          <w:color w:val="000000"/>
          <w:sz w:val="24"/>
        </w:rPr>
      </w:pPr>
      <w:r>
        <w:rPr>
          <w:rFonts w:ascii="华文仿宋" w:eastAsia="华文仿宋" w:hAnsi="华文仿宋" w:hint="eastAsia"/>
          <w:color w:val="000000"/>
          <w:sz w:val="24"/>
        </w:rPr>
        <w:t>地方普通高校、军队院校</w:t>
      </w:r>
    </w:p>
    <w:p w14:paraId="06C6EA48" w14:textId="77777777" w:rsidR="00393DA0" w:rsidRDefault="00000000">
      <w:pPr>
        <w:numPr>
          <w:ilvl w:val="0"/>
          <w:numId w:val="2"/>
        </w:numPr>
        <w:adjustRightInd w:val="0"/>
        <w:snapToGrid w:val="0"/>
        <w:spacing w:line="280" w:lineRule="exact"/>
        <w:ind w:left="357" w:hanging="357"/>
        <w:rPr>
          <w:rFonts w:ascii="华文仿宋" w:eastAsia="华文仿宋" w:hAnsi="华文仿宋"/>
          <w:color w:val="000000"/>
          <w:sz w:val="24"/>
        </w:rPr>
      </w:pPr>
      <w:r>
        <w:rPr>
          <w:rFonts w:ascii="华文仿宋" w:eastAsia="华文仿宋" w:hAnsi="华文仿宋" w:hint="eastAsia"/>
          <w:color w:val="000000"/>
          <w:sz w:val="24"/>
        </w:rPr>
        <w:t>高校网络教育学院、高校继续教育学院、成人高校、高职中职</w:t>
      </w:r>
    </w:p>
    <w:p w14:paraId="18168D1F" w14:textId="77777777" w:rsidR="00393DA0" w:rsidRDefault="00000000">
      <w:pPr>
        <w:numPr>
          <w:ilvl w:val="0"/>
          <w:numId w:val="2"/>
        </w:numPr>
        <w:adjustRightInd w:val="0"/>
        <w:snapToGrid w:val="0"/>
        <w:spacing w:line="280" w:lineRule="exact"/>
        <w:ind w:left="357" w:hanging="357"/>
        <w:rPr>
          <w:rFonts w:ascii="华文仿宋" w:eastAsia="华文仿宋" w:hAnsi="华文仿宋"/>
          <w:color w:val="000000"/>
          <w:sz w:val="24"/>
        </w:rPr>
      </w:pPr>
      <w:r>
        <w:rPr>
          <w:rFonts w:ascii="华文仿宋" w:eastAsia="华文仿宋" w:hAnsi="华文仿宋" w:hint="eastAsia"/>
          <w:color w:val="000000"/>
          <w:sz w:val="24"/>
        </w:rPr>
        <w:t>公共服务体系、高校继续教育校外教学点、成人高校函授站</w:t>
      </w:r>
    </w:p>
    <w:p w14:paraId="3430A43F" w14:textId="77777777" w:rsidR="00393DA0" w:rsidRDefault="00000000">
      <w:pPr>
        <w:numPr>
          <w:ilvl w:val="0"/>
          <w:numId w:val="2"/>
        </w:numPr>
        <w:tabs>
          <w:tab w:val="left" w:pos="426"/>
          <w:tab w:val="left" w:pos="567"/>
        </w:tabs>
        <w:adjustRightInd w:val="0"/>
        <w:snapToGrid w:val="0"/>
        <w:spacing w:line="280" w:lineRule="exact"/>
        <w:ind w:left="357" w:hanging="357"/>
        <w:rPr>
          <w:rFonts w:ascii="华文仿宋" w:eastAsia="华文仿宋" w:hAnsi="华文仿宋"/>
          <w:color w:val="000000"/>
          <w:sz w:val="24"/>
        </w:rPr>
      </w:pPr>
      <w:r>
        <w:rPr>
          <w:rFonts w:ascii="华文仿宋" w:eastAsia="华文仿宋" w:hAnsi="华文仿宋" w:hint="eastAsia"/>
          <w:color w:val="000000"/>
          <w:sz w:val="24"/>
        </w:rPr>
        <w:t>开放大学、省级电大、地市电大、电大工作站、中央电教馆及各省市电教系统</w:t>
      </w:r>
    </w:p>
    <w:p w14:paraId="4919D163" w14:textId="77777777" w:rsidR="00393DA0" w:rsidRDefault="00000000">
      <w:pPr>
        <w:numPr>
          <w:ilvl w:val="0"/>
          <w:numId w:val="2"/>
        </w:numPr>
        <w:adjustRightInd w:val="0"/>
        <w:snapToGrid w:val="0"/>
        <w:spacing w:line="280" w:lineRule="exact"/>
        <w:ind w:left="357" w:hanging="357"/>
        <w:rPr>
          <w:rFonts w:ascii="华文仿宋" w:eastAsia="华文仿宋" w:hAnsi="华文仿宋"/>
          <w:color w:val="000000"/>
          <w:sz w:val="24"/>
        </w:rPr>
      </w:pPr>
      <w:r>
        <w:rPr>
          <w:rFonts w:ascii="华文仿宋" w:eastAsia="华文仿宋" w:hAnsi="华文仿宋" w:hint="eastAsia"/>
          <w:color w:val="000000"/>
          <w:sz w:val="24"/>
        </w:rPr>
        <w:t>各级政府、事业单位、全球500强企业、著名IT、国内大中型企业的企业大学、培训及人力资源部</w:t>
      </w:r>
    </w:p>
    <w:p w14:paraId="7E82AE42" w14:textId="77777777" w:rsidR="00393DA0" w:rsidRDefault="00000000">
      <w:pPr>
        <w:numPr>
          <w:ilvl w:val="0"/>
          <w:numId w:val="2"/>
        </w:numPr>
        <w:adjustRightInd w:val="0"/>
        <w:snapToGrid w:val="0"/>
        <w:spacing w:line="280" w:lineRule="exact"/>
        <w:ind w:left="357" w:hanging="357"/>
        <w:rPr>
          <w:rFonts w:ascii="华文仿宋" w:eastAsia="华文仿宋" w:hAnsi="华文仿宋"/>
          <w:color w:val="000000"/>
          <w:sz w:val="24"/>
        </w:rPr>
      </w:pPr>
      <w:r>
        <w:rPr>
          <w:rFonts w:ascii="华文仿宋" w:eastAsia="华文仿宋" w:hAnsi="华文仿宋" w:hint="eastAsia"/>
          <w:color w:val="000000"/>
          <w:sz w:val="24"/>
        </w:rPr>
        <w:t>社会培训机构、在线教育机构、中小学网校</w:t>
      </w:r>
    </w:p>
    <w:p w14:paraId="76641E5F" w14:textId="77777777" w:rsidR="00393DA0" w:rsidRDefault="00000000">
      <w:pPr>
        <w:numPr>
          <w:ilvl w:val="0"/>
          <w:numId w:val="2"/>
        </w:numPr>
        <w:tabs>
          <w:tab w:val="left" w:pos="426"/>
          <w:tab w:val="left" w:pos="567"/>
        </w:tabs>
        <w:adjustRightInd w:val="0"/>
        <w:snapToGrid w:val="0"/>
        <w:spacing w:line="280" w:lineRule="exact"/>
        <w:ind w:left="357" w:hanging="357"/>
        <w:rPr>
          <w:rFonts w:ascii="华文仿宋" w:eastAsia="华文仿宋" w:hAnsi="华文仿宋"/>
          <w:color w:val="000000"/>
          <w:sz w:val="24"/>
        </w:rPr>
      </w:pPr>
      <w:r>
        <w:rPr>
          <w:rFonts w:ascii="华文仿宋" w:eastAsia="华文仿宋" w:hAnsi="华文仿宋" w:hint="eastAsia"/>
          <w:color w:val="000000"/>
          <w:sz w:val="24"/>
        </w:rPr>
        <w:t>远程教育、</w:t>
      </w:r>
      <w:proofErr w:type="spellStart"/>
      <w:r>
        <w:rPr>
          <w:rFonts w:ascii="华文仿宋" w:eastAsia="华文仿宋" w:hAnsi="华文仿宋"/>
          <w:color w:val="000000"/>
          <w:sz w:val="24"/>
        </w:rPr>
        <w:t>elearning</w:t>
      </w:r>
      <w:proofErr w:type="spellEnd"/>
      <w:r>
        <w:rPr>
          <w:rFonts w:ascii="华文仿宋" w:eastAsia="华文仿宋" w:hAnsi="华文仿宋" w:hint="eastAsia"/>
          <w:color w:val="000000"/>
          <w:sz w:val="24"/>
        </w:rPr>
        <w:t>、移动学习、MOOC、网络课程、直播录播、人工智能、虚拟现实等服务商</w:t>
      </w:r>
    </w:p>
    <w:p w14:paraId="79EE2136" w14:textId="77777777" w:rsidR="00393DA0" w:rsidRDefault="00000000">
      <w:pPr>
        <w:numPr>
          <w:ilvl w:val="0"/>
          <w:numId w:val="2"/>
        </w:numPr>
        <w:tabs>
          <w:tab w:val="left" w:pos="426"/>
          <w:tab w:val="left" w:pos="567"/>
        </w:tabs>
        <w:adjustRightInd w:val="0"/>
        <w:snapToGrid w:val="0"/>
        <w:spacing w:line="280" w:lineRule="exact"/>
        <w:ind w:left="357" w:hanging="357"/>
        <w:rPr>
          <w:rFonts w:ascii="华文仿宋" w:eastAsia="华文仿宋" w:hAnsi="华文仿宋"/>
          <w:color w:val="000000"/>
          <w:sz w:val="24"/>
        </w:rPr>
      </w:pPr>
      <w:r>
        <w:rPr>
          <w:rFonts w:ascii="华文仿宋" w:eastAsia="华文仿宋" w:hAnsi="华文仿宋" w:hint="eastAsia"/>
          <w:color w:val="000000"/>
          <w:sz w:val="24"/>
        </w:rPr>
        <w:t>新工科企业、教育信息化、智慧校园、智慧教室等服务商、供应商</w:t>
      </w:r>
    </w:p>
    <w:p w14:paraId="3F7D1AD0" w14:textId="77777777" w:rsidR="00393DA0" w:rsidRDefault="00000000">
      <w:pPr>
        <w:numPr>
          <w:ilvl w:val="0"/>
          <w:numId w:val="2"/>
        </w:numPr>
        <w:tabs>
          <w:tab w:val="left" w:pos="426"/>
          <w:tab w:val="left" w:pos="567"/>
        </w:tabs>
        <w:adjustRightInd w:val="0"/>
        <w:snapToGrid w:val="0"/>
        <w:spacing w:line="280" w:lineRule="exact"/>
        <w:ind w:left="357" w:hanging="357"/>
        <w:rPr>
          <w:rFonts w:ascii="华文仿宋" w:eastAsia="华文仿宋" w:hAnsi="华文仿宋"/>
          <w:color w:val="000000"/>
          <w:sz w:val="24"/>
        </w:rPr>
      </w:pPr>
      <w:r>
        <w:rPr>
          <w:rFonts w:ascii="华文仿宋" w:eastAsia="华文仿宋" w:hAnsi="华文仿宋" w:hint="eastAsia"/>
          <w:color w:val="000000"/>
          <w:sz w:val="24"/>
        </w:rPr>
        <w:t>海内外投资、金融机构、调研咨询机构</w:t>
      </w:r>
    </w:p>
    <w:p w14:paraId="3D7A83B1" w14:textId="77777777" w:rsidR="00393DA0" w:rsidRDefault="00000000">
      <w:pPr>
        <w:numPr>
          <w:ilvl w:val="0"/>
          <w:numId w:val="2"/>
        </w:numPr>
        <w:tabs>
          <w:tab w:val="left" w:pos="426"/>
          <w:tab w:val="left" w:pos="567"/>
        </w:tabs>
        <w:adjustRightInd w:val="0"/>
        <w:snapToGrid w:val="0"/>
        <w:spacing w:line="280" w:lineRule="exact"/>
        <w:ind w:left="357" w:hanging="357"/>
        <w:rPr>
          <w:rFonts w:ascii="华文仿宋" w:eastAsia="华文仿宋" w:hAnsi="华文仿宋"/>
          <w:color w:val="000000"/>
          <w:sz w:val="24"/>
        </w:rPr>
      </w:pPr>
      <w:r>
        <w:rPr>
          <w:rFonts w:ascii="华文仿宋" w:eastAsia="华文仿宋" w:hAnsi="华文仿宋" w:hint="eastAsia"/>
          <w:color w:val="000000"/>
          <w:sz w:val="24"/>
        </w:rPr>
        <w:t>行业协会领导、海内外知名新闻媒体记者等</w:t>
      </w:r>
    </w:p>
    <w:p w14:paraId="201AE6E2" w14:textId="77777777" w:rsidR="00393DA0" w:rsidRDefault="00000000">
      <w:pPr>
        <w:adjustRightInd w:val="0"/>
        <w:snapToGrid w:val="0"/>
        <w:jc w:val="center"/>
        <w:rPr>
          <w:rFonts w:ascii="黑体" w:eastAsia="黑体" w:hAnsi="黑体"/>
          <w:b/>
          <w:bCs/>
          <w:color w:val="FF0000"/>
          <w:sz w:val="52"/>
          <w:szCs w:val="52"/>
        </w:rPr>
      </w:pPr>
      <w:r>
        <w:rPr>
          <w:rFonts w:ascii="华文仿宋" w:eastAsia="华文仿宋" w:hAnsi="华文仿宋"/>
        </w:rPr>
        <w:br w:type="page"/>
      </w:r>
      <w:r>
        <w:rPr>
          <w:rFonts w:ascii="黑体" w:eastAsia="黑体" w:hAnsi="黑体" w:hint="eastAsia"/>
          <w:b/>
          <w:bCs/>
          <w:color w:val="FF0000"/>
          <w:sz w:val="52"/>
          <w:szCs w:val="52"/>
        </w:rPr>
        <w:lastRenderedPageBreak/>
        <w:t>2024(第十届)中国远程与继续教育大会</w:t>
      </w:r>
    </w:p>
    <w:p w14:paraId="43182DD0" w14:textId="77777777" w:rsidR="00393DA0" w:rsidRDefault="00000000">
      <w:pPr>
        <w:adjustRightInd w:val="0"/>
        <w:snapToGrid w:val="0"/>
        <w:jc w:val="center"/>
        <w:rPr>
          <w:rFonts w:ascii="Dotum" w:hAnsi="Dotum"/>
          <w:b/>
          <w:bCs/>
          <w:color w:val="000000"/>
          <w:sz w:val="28"/>
          <w:szCs w:val="28"/>
        </w:rPr>
      </w:pPr>
      <w:r>
        <w:rPr>
          <w:rFonts w:ascii="Dotum" w:hAnsi="Dotum" w:hint="eastAsia"/>
          <w:b/>
          <w:bCs/>
          <w:color w:val="000000"/>
          <w:sz w:val="28"/>
          <w:szCs w:val="28"/>
        </w:rPr>
        <w:t>China</w:t>
      </w:r>
      <w:r>
        <w:rPr>
          <w:rFonts w:ascii="Dotum" w:eastAsia="Dotum" w:hAnsi="Dotum"/>
          <w:b/>
          <w:bCs/>
          <w:color w:val="000000"/>
          <w:sz w:val="28"/>
          <w:szCs w:val="28"/>
        </w:rPr>
        <w:t xml:space="preserve"> Distance and Continuing Education Conference</w:t>
      </w:r>
      <w:r>
        <w:rPr>
          <w:rFonts w:ascii="宋体" w:hAnsi="宋体" w:hint="eastAsia"/>
          <w:b/>
          <w:bCs/>
          <w:color w:val="000000"/>
          <w:sz w:val="28"/>
          <w:szCs w:val="28"/>
        </w:rPr>
        <w:t xml:space="preserve"> 2024</w:t>
      </w:r>
    </w:p>
    <w:p w14:paraId="11A269DE" w14:textId="77777777" w:rsidR="00393DA0" w:rsidRDefault="00000000">
      <w:pPr>
        <w:pBdr>
          <w:bottom w:val="single" w:sz="6" w:space="1" w:color="auto"/>
        </w:pBdr>
        <w:adjustRightInd w:val="0"/>
        <w:snapToGrid w:val="0"/>
        <w:jc w:val="center"/>
        <w:rPr>
          <w:rFonts w:ascii="华文仿宋" w:eastAsia="华文仿宋" w:hAnsi="华文仿宋"/>
          <w:b/>
          <w:bCs/>
          <w:color w:val="0070C0"/>
          <w:sz w:val="32"/>
          <w:szCs w:val="32"/>
        </w:rPr>
      </w:pPr>
      <w:r>
        <w:rPr>
          <w:rFonts w:ascii="华文仿宋" w:eastAsia="华文仿宋" w:hAnsi="华文仿宋" w:hint="eastAsia"/>
          <w:b/>
          <w:bCs/>
          <w:color w:val="0070C0"/>
          <w:sz w:val="32"/>
          <w:szCs w:val="32"/>
        </w:rPr>
        <w:t>加快教育数智化转型升级 </w:t>
      </w:r>
      <w:r>
        <w:rPr>
          <w:rFonts w:ascii="华文仿宋" w:eastAsia="华文仿宋" w:hAnsi="华文仿宋"/>
          <w:b/>
          <w:bCs/>
          <w:color w:val="0070C0"/>
          <w:sz w:val="32"/>
          <w:szCs w:val="32"/>
        </w:rPr>
        <w:t> </w:t>
      </w:r>
      <w:r>
        <w:rPr>
          <w:rFonts w:ascii="华文仿宋" w:eastAsia="华文仿宋" w:hAnsi="华文仿宋" w:hint="eastAsia"/>
          <w:b/>
          <w:bCs/>
          <w:color w:val="0070C0"/>
          <w:sz w:val="32"/>
          <w:szCs w:val="32"/>
        </w:rPr>
        <w:t>推动教育高质量发展</w:t>
      </w:r>
    </w:p>
    <w:p w14:paraId="1EC4334E" w14:textId="2B5B06EC" w:rsidR="00393DA0" w:rsidRDefault="00000000">
      <w:pPr>
        <w:adjustRightInd w:val="0"/>
        <w:snapToGrid w:val="0"/>
        <w:spacing w:line="240" w:lineRule="auto"/>
        <w:jc w:val="center"/>
        <w:rPr>
          <w:rFonts w:ascii="华文仿宋" w:eastAsia="华文仿宋" w:hAnsi="华文仿宋"/>
          <w:color w:val="000000"/>
          <w:kern w:val="0"/>
          <w:sz w:val="28"/>
          <w:szCs w:val="28"/>
          <w:highlight w:val="yellow"/>
        </w:rPr>
      </w:pPr>
      <w:r>
        <w:rPr>
          <w:rFonts w:ascii="华文仿宋" w:eastAsia="华文仿宋" w:hAnsi="华文仿宋" w:hint="eastAsia"/>
          <w:color w:val="000000"/>
          <w:kern w:val="0"/>
          <w:sz w:val="28"/>
          <w:szCs w:val="28"/>
        </w:rPr>
        <w:t>2024年10月3</w:t>
      </w:r>
      <w:r w:rsidR="002264FF">
        <w:rPr>
          <w:rFonts w:ascii="华文仿宋" w:eastAsia="华文仿宋" w:hAnsi="华文仿宋" w:hint="eastAsia"/>
          <w:color w:val="000000"/>
          <w:kern w:val="0"/>
          <w:sz w:val="28"/>
          <w:szCs w:val="28"/>
        </w:rPr>
        <w:t>1</w:t>
      </w:r>
      <w:r>
        <w:rPr>
          <w:rFonts w:ascii="华文仿宋" w:eastAsia="华文仿宋" w:hAnsi="华文仿宋" w:hint="eastAsia"/>
          <w:color w:val="000000"/>
          <w:kern w:val="0"/>
          <w:sz w:val="28"/>
          <w:szCs w:val="28"/>
        </w:rPr>
        <w:t>日-11月1日 中国·北京裕龙御柏国际酒店</w:t>
      </w:r>
    </w:p>
    <w:p w14:paraId="67F10004" w14:textId="77777777" w:rsidR="00393DA0" w:rsidRDefault="00393DA0">
      <w:pPr>
        <w:adjustRightInd w:val="0"/>
        <w:snapToGrid w:val="0"/>
        <w:jc w:val="center"/>
        <w:rPr>
          <w:rFonts w:ascii="华文仿宋" w:eastAsia="华文仿宋" w:hAnsi="华文仿宋"/>
          <w:color w:val="000000"/>
          <w:kern w:val="0"/>
          <w:sz w:val="28"/>
          <w:szCs w:val="28"/>
        </w:rPr>
      </w:pPr>
    </w:p>
    <w:p w14:paraId="239A7AA3" w14:textId="77777777" w:rsidR="00393DA0" w:rsidRDefault="00000000">
      <w:pPr>
        <w:adjustRightInd w:val="0"/>
        <w:snapToGrid w:val="0"/>
        <w:spacing w:line="240" w:lineRule="auto"/>
        <w:jc w:val="center"/>
        <w:rPr>
          <w:rFonts w:ascii="华文仿宋" w:eastAsia="华文仿宋" w:hAnsi="华文仿宋"/>
          <w:color w:val="000000"/>
          <w:kern w:val="0"/>
          <w:sz w:val="28"/>
          <w:szCs w:val="28"/>
        </w:rPr>
      </w:pPr>
      <w:r>
        <w:rPr>
          <w:rFonts w:ascii="华文仿宋" w:eastAsia="华文仿宋" w:hAnsi="华文仿宋" w:hint="eastAsia"/>
          <w:b/>
          <w:color w:val="FF0000"/>
          <w:kern w:val="0"/>
          <w:sz w:val="44"/>
          <w:szCs w:val="44"/>
        </w:rPr>
        <w:t>参会回执表</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186"/>
        <w:gridCol w:w="340"/>
        <w:gridCol w:w="562"/>
        <w:gridCol w:w="946"/>
        <w:gridCol w:w="902"/>
        <w:gridCol w:w="1417"/>
        <w:gridCol w:w="1985"/>
        <w:gridCol w:w="425"/>
        <w:gridCol w:w="567"/>
        <w:gridCol w:w="992"/>
        <w:gridCol w:w="1134"/>
      </w:tblGrid>
      <w:tr w:rsidR="00393DA0" w14:paraId="004BC804" w14:textId="77777777">
        <w:trPr>
          <w:trHeight w:val="538"/>
        </w:trPr>
        <w:tc>
          <w:tcPr>
            <w:tcW w:w="1526" w:type="dxa"/>
            <w:gridSpan w:val="2"/>
            <w:vAlign w:val="center"/>
          </w:tcPr>
          <w:p w14:paraId="785F893E" w14:textId="77777777" w:rsidR="00393DA0" w:rsidRDefault="00000000">
            <w:pPr>
              <w:adjustRightInd w:val="0"/>
              <w:snapToGrid w:val="0"/>
              <w:jc w:val="center"/>
              <w:rPr>
                <w:rFonts w:ascii="华文仿宋" w:eastAsia="华文仿宋" w:hAnsi="华文仿宋"/>
                <w:szCs w:val="21"/>
              </w:rPr>
            </w:pPr>
            <w:r>
              <w:rPr>
                <w:rFonts w:ascii="华文仿宋" w:eastAsia="华文仿宋" w:hAnsi="华文仿宋" w:cs="宋体" w:hint="eastAsia"/>
                <w:szCs w:val="21"/>
              </w:rPr>
              <w:t>单位名称</w:t>
            </w:r>
          </w:p>
        </w:tc>
        <w:tc>
          <w:tcPr>
            <w:tcW w:w="8930" w:type="dxa"/>
            <w:gridSpan w:val="9"/>
            <w:vAlign w:val="center"/>
          </w:tcPr>
          <w:p w14:paraId="0420FB0D" w14:textId="77777777" w:rsidR="00393DA0" w:rsidRDefault="00000000">
            <w:pPr>
              <w:adjustRightInd w:val="0"/>
              <w:snapToGrid w:val="0"/>
              <w:ind w:leftChars="2622" w:left="5611" w:hangingChars="50" w:hanging="105"/>
              <w:jc w:val="center"/>
              <w:rPr>
                <w:rFonts w:ascii="华文仿宋" w:eastAsia="华文仿宋" w:hAnsi="华文仿宋"/>
                <w:szCs w:val="21"/>
              </w:rPr>
            </w:pPr>
            <w:r>
              <w:rPr>
                <w:rFonts w:ascii="华文仿宋" w:eastAsia="华文仿宋" w:hAnsi="华文仿宋" w:hint="eastAsia"/>
                <w:szCs w:val="21"/>
              </w:rPr>
              <w:t>（加盖公章）</w:t>
            </w:r>
          </w:p>
        </w:tc>
      </w:tr>
      <w:tr w:rsidR="00393DA0" w14:paraId="6ECA2838" w14:textId="77777777">
        <w:tc>
          <w:tcPr>
            <w:tcW w:w="1526" w:type="dxa"/>
            <w:gridSpan w:val="2"/>
            <w:vAlign w:val="center"/>
          </w:tcPr>
          <w:p w14:paraId="7644EDF5" w14:textId="77777777" w:rsidR="00393DA0" w:rsidRDefault="00000000">
            <w:pPr>
              <w:adjustRightInd w:val="0"/>
              <w:snapToGrid w:val="0"/>
              <w:jc w:val="center"/>
              <w:rPr>
                <w:rFonts w:ascii="华文仿宋" w:eastAsia="华文仿宋" w:hAnsi="华文仿宋"/>
                <w:szCs w:val="21"/>
              </w:rPr>
            </w:pPr>
            <w:r>
              <w:rPr>
                <w:rFonts w:ascii="华文仿宋" w:eastAsia="华文仿宋" w:hAnsi="华文仿宋" w:hint="eastAsia"/>
                <w:szCs w:val="21"/>
              </w:rPr>
              <w:t>通信地址</w:t>
            </w:r>
          </w:p>
        </w:tc>
        <w:tc>
          <w:tcPr>
            <w:tcW w:w="8930" w:type="dxa"/>
            <w:gridSpan w:val="9"/>
            <w:vAlign w:val="center"/>
          </w:tcPr>
          <w:p w14:paraId="4D69CC29" w14:textId="77777777" w:rsidR="00393DA0" w:rsidRDefault="00000000">
            <w:pPr>
              <w:adjustRightInd w:val="0"/>
              <w:snapToGrid w:val="0"/>
              <w:ind w:firstLine="5040"/>
              <w:rPr>
                <w:rFonts w:ascii="华文仿宋" w:eastAsia="华文仿宋" w:hAnsi="华文仿宋"/>
                <w:szCs w:val="21"/>
              </w:rPr>
            </w:pPr>
            <w:r>
              <w:rPr>
                <w:rFonts w:ascii="华文仿宋" w:eastAsia="华文仿宋" w:hAnsi="华文仿宋" w:hint="eastAsia"/>
                <w:szCs w:val="21"/>
              </w:rPr>
              <w:t>（邮编）：</w:t>
            </w:r>
          </w:p>
        </w:tc>
      </w:tr>
      <w:tr w:rsidR="00393DA0" w14:paraId="62AD349A" w14:textId="77777777">
        <w:tc>
          <w:tcPr>
            <w:tcW w:w="1526" w:type="dxa"/>
            <w:gridSpan w:val="2"/>
            <w:vAlign w:val="center"/>
          </w:tcPr>
          <w:p w14:paraId="5C75D8B0" w14:textId="77777777" w:rsidR="00393DA0" w:rsidRDefault="00000000">
            <w:pPr>
              <w:adjustRightInd w:val="0"/>
              <w:snapToGrid w:val="0"/>
              <w:jc w:val="center"/>
              <w:rPr>
                <w:rFonts w:ascii="华文仿宋" w:eastAsia="华文仿宋" w:hAnsi="华文仿宋"/>
                <w:szCs w:val="21"/>
              </w:rPr>
            </w:pPr>
            <w:r>
              <w:rPr>
                <w:rFonts w:ascii="华文仿宋" w:eastAsia="华文仿宋" w:hAnsi="华文仿宋" w:hint="eastAsia"/>
                <w:b/>
                <w:szCs w:val="21"/>
              </w:rPr>
              <w:t>发票抬头</w:t>
            </w:r>
          </w:p>
        </w:tc>
        <w:tc>
          <w:tcPr>
            <w:tcW w:w="3827" w:type="dxa"/>
            <w:gridSpan w:val="4"/>
            <w:vAlign w:val="center"/>
          </w:tcPr>
          <w:p w14:paraId="3006CACE" w14:textId="77777777" w:rsidR="00393DA0" w:rsidRDefault="00393DA0">
            <w:pPr>
              <w:adjustRightInd w:val="0"/>
              <w:snapToGrid w:val="0"/>
              <w:ind w:firstLine="5040"/>
              <w:rPr>
                <w:rFonts w:ascii="华文仿宋" w:eastAsia="华文仿宋" w:hAnsi="华文仿宋"/>
                <w:b/>
                <w:szCs w:val="21"/>
              </w:rPr>
            </w:pPr>
          </w:p>
        </w:tc>
        <w:tc>
          <w:tcPr>
            <w:tcW w:w="5103" w:type="dxa"/>
            <w:gridSpan w:val="5"/>
            <w:vAlign w:val="center"/>
          </w:tcPr>
          <w:p w14:paraId="0F9F05C6" w14:textId="77777777" w:rsidR="00393DA0" w:rsidRDefault="00000000">
            <w:pPr>
              <w:adjustRightInd w:val="0"/>
              <w:snapToGrid w:val="0"/>
              <w:rPr>
                <w:rFonts w:ascii="华文仿宋" w:eastAsia="华文仿宋" w:hAnsi="华文仿宋"/>
                <w:b/>
                <w:szCs w:val="21"/>
              </w:rPr>
            </w:pPr>
            <w:r>
              <w:rPr>
                <w:rFonts w:ascii="华文仿宋" w:eastAsia="华文仿宋" w:hAnsi="华文仿宋" w:hint="eastAsia"/>
                <w:b/>
                <w:szCs w:val="21"/>
              </w:rPr>
              <w:t>税人识别号：</w:t>
            </w:r>
          </w:p>
        </w:tc>
      </w:tr>
      <w:tr w:rsidR="00393DA0" w14:paraId="0FC9F8FD" w14:textId="77777777">
        <w:trPr>
          <w:trHeight w:val="395"/>
        </w:trPr>
        <w:tc>
          <w:tcPr>
            <w:tcW w:w="5353" w:type="dxa"/>
            <w:gridSpan w:val="6"/>
            <w:vAlign w:val="center"/>
          </w:tcPr>
          <w:p w14:paraId="29C7D036"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b/>
                <w:szCs w:val="21"/>
              </w:rPr>
              <w:t xml:space="preserve">开费项目:  </w:t>
            </w:r>
            <w:r>
              <w:rPr>
                <w:rFonts w:ascii="华文仿宋" w:eastAsia="华文仿宋" w:hAnsi="华文仿宋" w:hint="eastAsia"/>
                <w:szCs w:val="21"/>
              </w:rPr>
              <w:t>□会议费  □会务费  □培训费</w:t>
            </w:r>
          </w:p>
        </w:tc>
        <w:tc>
          <w:tcPr>
            <w:tcW w:w="5103" w:type="dxa"/>
            <w:gridSpan w:val="5"/>
            <w:vAlign w:val="center"/>
          </w:tcPr>
          <w:p w14:paraId="718B8068" w14:textId="77777777" w:rsidR="00393DA0" w:rsidRDefault="00000000">
            <w:pPr>
              <w:adjustRightInd w:val="0"/>
              <w:snapToGrid w:val="0"/>
              <w:jc w:val="left"/>
              <w:rPr>
                <w:rFonts w:ascii="华文仿宋" w:eastAsia="华文仿宋" w:hAnsi="华文仿宋"/>
                <w:szCs w:val="21"/>
              </w:rPr>
            </w:pPr>
            <w:r>
              <w:rPr>
                <w:rFonts w:ascii="华文仿宋" w:eastAsia="华文仿宋" w:hAnsi="华文仿宋" w:hint="eastAsia"/>
                <w:szCs w:val="21"/>
              </w:rPr>
              <w:t>发票类型：□增值税 普通票    □增值税 专用票</w:t>
            </w:r>
          </w:p>
        </w:tc>
      </w:tr>
      <w:tr w:rsidR="00393DA0" w14:paraId="4E1BE265" w14:textId="77777777">
        <w:tc>
          <w:tcPr>
            <w:tcW w:w="1526" w:type="dxa"/>
            <w:gridSpan w:val="2"/>
            <w:vAlign w:val="center"/>
          </w:tcPr>
          <w:p w14:paraId="5261C844" w14:textId="77777777" w:rsidR="00393DA0" w:rsidRDefault="00000000">
            <w:pPr>
              <w:adjustRightInd w:val="0"/>
              <w:snapToGrid w:val="0"/>
              <w:jc w:val="center"/>
              <w:rPr>
                <w:rFonts w:ascii="华文仿宋" w:eastAsia="华文仿宋" w:hAnsi="华文仿宋"/>
                <w:szCs w:val="21"/>
              </w:rPr>
            </w:pPr>
            <w:r>
              <w:rPr>
                <w:rFonts w:ascii="华文仿宋" w:eastAsia="华文仿宋" w:hAnsi="华文仿宋" w:hint="eastAsia"/>
                <w:szCs w:val="21"/>
              </w:rPr>
              <w:t>代表姓名</w:t>
            </w:r>
          </w:p>
        </w:tc>
        <w:tc>
          <w:tcPr>
            <w:tcW w:w="562" w:type="dxa"/>
            <w:vAlign w:val="center"/>
          </w:tcPr>
          <w:p w14:paraId="0C4CC80D"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性别</w:t>
            </w:r>
          </w:p>
        </w:tc>
        <w:tc>
          <w:tcPr>
            <w:tcW w:w="946" w:type="dxa"/>
            <w:tcBorders>
              <w:right w:val="single" w:sz="4" w:space="0" w:color="auto"/>
            </w:tcBorders>
            <w:vAlign w:val="center"/>
          </w:tcPr>
          <w:p w14:paraId="78A34B0C"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部门</w:t>
            </w:r>
          </w:p>
        </w:tc>
        <w:tc>
          <w:tcPr>
            <w:tcW w:w="902" w:type="dxa"/>
            <w:tcBorders>
              <w:left w:val="single" w:sz="4" w:space="0" w:color="auto"/>
            </w:tcBorders>
            <w:vAlign w:val="center"/>
          </w:tcPr>
          <w:p w14:paraId="2B8311A2" w14:textId="77777777" w:rsidR="00393DA0" w:rsidRDefault="00000000">
            <w:pPr>
              <w:adjustRightInd w:val="0"/>
              <w:snapToGrid w:val="0"/>
              <w:jc w:val="center"/>
              <w:rPr>
                <w:rFonts w:ascii="华文仿宋" w:eastAsia="华文仿宋" w:hAnsi="华文仿宋"/>
                <w:szCs w:val="21"/>
              </w:rPr>
            </w:pPr>
            <w:r>
              <w:rPr>
                <w:rFonts w:ascii="华文仿宋" w:eastAsia="华文仿宋" w:hAnsi="华文仿宋" w:hint="eastAsia"/>
                <w:szCs w:val="21"/>
              </w:rPr>
              <w:t>职务</w:t>
            </w:r>
          </w:p>
        </w:tc>
        <w:tc>
          <w:tcPr>
            <w:tcW w:w="1417" w:type="dxa"/>
            <w:vAlign w:val="center"/>
          </w:tcPr>
          <w:p w14:paraId="5E483A82" w14:textId="77777777" w:rsidR="00393DA0" w:rsidRDefault="00000000">
            <w:pPr>
              <w:adjustRightInd w:val="0"/>
              <w:snapToGrid w:val="0"/>
              <w:jc w:val="center"/>
              <w:rPr>
                <w:rFonts w:ascii="华文仿宋" w:eastAsia="华文仿宋" w:hAnsi="华文仿宋"/>
                <w:szCs w:val="21"/>
              </w:rPr>
            </w:pPr>
            <w:r>
              <w:rPr>
                <w:rFonts w:ascii="华文仿宋" w:eastAsia="华文仿宋" w:hAnsi="华文仿宋" w:hint="eastAsia"/>
                <w:szCs w:val="21"/>
              </w:rPr>
              <w:t>手机号码</w:t>
            </w:r>
          </w:p>
          <w:p w14:paraId="13F97215" w14:textId="77777777" w:rsidR="00393DA0" w:rsidRDefault="00000000">
            <w:pPr>
              <w:adjustRightInd w:val="0"/>
              <w:snapToGrid w:val="0"/>
              <w:jc w:val="center"/>
              <w:rPr>
                <w:rFonts w:ascii="华文仿宋" w:eastAsia="华文仿宋" w:hAnsi="华文仿宋"/>
                <w:szCs w:val="21"/>
              </w:rPr>
            </w:pPr>
            <w:r>
              <w:rPr>
                <w:rFonts w:ascii="华文仿宋" w:eastAsia="华文仿宋" w:hAnsi="华文仿宋" w:hint="eastAsia"/>
                <w:szCs w:val="21"/>
              </w:rPr>
              <w:t>（必填）</w:t>
            </w:r>
          </w:p>
        </w:tc>
        <w:tc>
          <w:tcPr>
            <w:tcW w:w="1985" w:type="dxa"/>
            <w:vAlign w:val="center"/>
          </w:tcPr>
          <w:p w14:paraId="639A55D6" w14:textId="77777777" w:rsidR="00393DA0" w:rsidRDefault="00000000">
            <w:pPr>
              <w:adjustRightInd w:val="0"/>
              <w:snapToGrid w:val="0"/>
              <w:jc w:val="center"/>
              <w:rPr>
                <w:rFonts w:ascii="华文仿宋" w:eastAsia="华文仿宋" w:hAnsi="华文仿宋"/>
                <w:szCs w:val="21"/>
              </w:rPr>
            </w:pPr>
            <w:r>
              <w:rPr>
                <w:rFonts w:ascii="华文仿宋" w:eastAsia="华文仿宋" w:hAnsi="华文仿宋" w:hint="eastAsia"/>
                <w:szCs w:val="21"/>
              </w:rPr>
              <w:t>电子邮箱</w:t>
            </w:r>
          </w:p>
        </w:tc>
        <w:tc>
          <w:tcPr>
            <w:tcW w:w="992" w:type="dxa"/>
            <w:gridSpan w:val="2"/>
            <w:vAlign w:val="center"/>
          </w:tcPr>
          <w:p w14:paraId="32DBD426"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预订</w:t>
            </w:r>
          </w:p>
          <w:p w14:paraId="366694BD"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房间数</w:t>
            </w:r>
          </w:p>
        </w:tc>
        <w:tc>
          <w:tcPr>
            <w:tcW w:w="992" w:type="dxa"/>
            <w:vAlign w:val="center"/>
          </w:tcPr>
          <w:p w14:paraId="1864F5D2"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入住</w:t>
            </w:r>
          </w:p>
          <w:p w14:paraId="743746FD"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时间</w:t>
            </w:r>
          </w:p>
        </w:tc>
        <w:tc>
          <w:tcPr>
            <w:tcW w:w="1134" w:type="dxa"/>
            <w:vAlign w:val="center"/>
          </w:tcPr>
          <w:p w14:paraId="07AB3F9D"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退房</w:t>
            </w:r>
          </w:p>
          <w:p w14:paraId="4FB42C7F"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时间</w:t>
            </w:r>
          </w:p>
        </w:tc>
      </w:tr>
      <w:tr w:rsidR="00393DA0" w14:paraId="650B27BC" w14:textId="77777777">
        <w:tc>
          <w:tcPr>
            <w:tcW w:w="1526" w:type="dxa"/>
            <w:gridSpan w:val="2"/>
            <w:vAlign w:val="center"/>
          </w:tcPr>
          <w:p w14:paraId="1EC929DD"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1：</w:t>
            </w:r>
          </w:p>
        </w:tc>
        <w:tc>
          <w:tcPr>
            <w:tcW w:w="562" w:type="dxa"/>
            <w:vAlign w:val="center"/>
          </w:tcPr>
          <w:p w14:paraId="2657CFB7" w14:textId="77777777" w:rsidR="00393DA0" w:rsidRDefault="00393DA0">
            <w:pPr>
              <w:adjustRightInd w:val="0"/>
              <w:snapToGrid w:val="0"/>
              <w:rPr>
                <w:rFonts w:ascii="华文仿宋" w:eastAsia="华文仿宋" w:hAnsi="华文仿宋"/>
                <w:szCs w:val="21"/>
              </w:rPr>
            </w:pPr>
          </w:p>
        </w:tc>
        <w:tc>
          <w:tcPr>
            <w:tcW w:w="946" w:type="dxa"/>
            <w:tcBorders>
              <w:right w:val="single" w:sz="4" w:space="0" w:color="auto"/>
            </w:tcBorders>
            <w:vAlign w:val="center"/>
          </w:tcPr>
          <w:p w14:paraId="11C85D73" w14:textId="77777777" w:rsidR="00393DA0" w:rsidRDefault="00393DA0">
            <w:pPr>
              <w:adjustRightInd w:val="0"/>
              <w:snapToGrid w:val="0"/>
              <w:jc w:val="center"/>
              <w:rPr>
                <w:rFonts w:ascii="华文仿宋" w:eastAsia="华文仿宋" w:hAnsi="华文仿宋"/>
                <w:szCs w:val="21"/>
              </w:rPr>
            </w:pPr>
          </w:p>
        </w:tc>
        <w:tc>
          <w:tcPr>
            <w:tcW w:w="902" w:type="dxa"/>
            <w:tcBorders>
              <w:left w:val="single" w:sz="4" w:space="0" w:color="auto"/>
            </w:tcBorders>
            <w:vAlign w:val="center"/>
          </w:tcPr>
          <w:p w14:paraId="4EB5C092" w14:textId="77777777" w:rsidR="00393DA0" w:rsidRDefault="00393DA0">
            <w:pPr>
              <w:adjustRightInd w:val="0"/>
              <w:snapToGrid w:val="0"/>
              <w:jc w:val="center"/>
              <w:rPr>
                <w:rFonts w:ascii="华文仿宋" w:eastAsia="华文仿宋" w:hAnsi="华文仿宋"/>
                <w:szCs w:val="21"/>
              </w:rPr>
            </w:pPr>
          </w:p>
        </w:tc>
        <w:tc>
          <w:tcPr>
            <w:tcW w:w="1417" w:type="dxa"/>
            <w:vAlign w:val="center"/>
          </w:tcPr>
          <w:p w14:paraId="2DA978EE" w14:textId="77777777" w:rsidR="00393DA0" w:rsidRDefault="00393DA0">
            <w:pPr>
              <w:adjustRightInd w:val="0"/>
              <w:snapToGrid w:val="0"/>
              <w:rPr>
                <w:rFonts w:ascii="华文仿宋" w:eastAsia="华文仿宋" w:hAnsi="华文仿宋"/>
                <w:szCs w:val="21"/>
              </w:rPr>
            </w:pPr>
          </w:p>
        </w:tc>
        <w:tc>
          <w:tcPr>
            <w:tcW w:w="1985" w:type="dxa"/>
            <w:vAlign w:val="center"/>
          </w:tcPr>
          <w:p w14:paraId="59911EC5" w14:textId="77777777" w:rsidR="00393DA0" w:rsidRDefault="00393DA0">
            <w:pPr>
              <w:adjustRightInd w:val="0"/>
              <w:snapToGrid w:val="0"/>
              <w:rPr>
                <w:rFonts w:ascii="华文仿宋" w:eastAsia="华文仿宋" w:hAnsi="华文仿宋"/>
                <w:szCs w:val="21"/>
              </w:rPr>
            </w:pPr>
          </w:p>
        </w:tc>
        <w:tc>
          <w:tcPr>
            <w:tcW w:w="992" w:type="dxa"/>
            <w:gridSpan w:val="2"/>
            <w:vAlign w:val="center"/>
          </w:tcPr>
          <w:p w14:paraId="2F566361" w14:textId="77777777" w:rsidR="00393DA0" w:rsidRDefault="00393DA0">
            <w:pPr>
              <w:adjustRightInd w:val="0"/>
              <w:snapToGrid w:val="0"/>
              <w:rPr>
                <w:rFonts w:ascii="华文仿宋" w:eastAsia="华文仿宋" w:hAnsi="华文仿宋"/>
                <w:szCs w:val="21"/>
              </w:rPr>
            </w:pPr>
          </w:p>
        </w:tc>
        <w:tc>
          <w:tcPr>
            <w:tcW w:w="992" w:type="dxa"/>
            <w:vAlign w:val="center"/>
          </w:tcPr>
          <w:p w14:paraId="202F44BA"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 xml:space="preserve">  日</w:t>
            </w:r>
          </w:p>
        </w:tc>
        <w:tc>
          <w:tcPr>
            <w:tcW w:w="1134" w:type="dxa"/>
            <w:vAlign w:val="center"/>
          </w:tcPr>
          <w:p w14:paraId="506C47CB"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 xml:space="preserve">  日</w:t>
            </w:r>
          </w:p>
        </w:tc>
      </w:tr>
      <w:tr w:rsidR="00393DA0" w14:paraId="3999A080" w14:textId="77777777">
        <w:tc>
          <w:tcPr>
            <w:tcW w:w="1526" w:type="dxa"/>
            <w:gridSpan w:val="2"/>
            <w:vAlign w:val="center"/>
          </w:tcPr>
          <w:p w14:paraId="78005433"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2：</w:t>
            </w:r>
          </w:p>
        </w:tc>
        <w:tc>
          <w:tcPr>
            <w:tcW w:w="562" w:type="dxa"/>
            <w:vAlign w:val="center"/>
          </w:tcPr>
          <w:p w14:paraId="3FAB20DD" w14:textId="77777777" w:rsidR="00393DA0" w:rsidRDefault="00393DA0">
            <w:pPr>
              <w:adjustRightInd w:val="0"/>
              <w:snapToGrid w:val="0"/>
              <w:rPr>
                <w:rFonts w:ascii="华文仿宋" w:eastAsia="华文仿宋" w:hAnsi="华文仿宋"/>
                <w:szCs w:val="21"/>
              </w:rPr>
            </w:pPr>
          </w:p>
        </w:tc>
        <w:tc>
          <w:tcPr>
            <w:tcW w:w="946" w:type="dxa"/>
            <w:tcBorders>
              <w:right w:val="single" w:sz="4" w:space="0" w:color="auto"/>
            </w:tcBorders>
            <w:vAlign w:val="center"/>
          </w:tcPr>
          <w:p w14:paraId="23188D30" w14:textId="77777777" w:rsidR="00393DA0" w:rsidRDefault="00393DA0">
            <w:pPr>
              <w:adjustRightInd w:val="0"/>
              <w:snapToGrid w:val="0"/>
              <w:jc w:val="center"/>
              <w:rPr>
                <w:rFonts w:ascii="华文仿宋" w:eastAsia="华文仿宋" w:hAnsi="华文仿宋"/>
                <w:szCs w:val="21"/>
              </w:rPr>
            </w:pPr>
          </w:p>
        </w:tc>
        <w:tc>
          <w:tcPr>
            <w:tcW w:w="902" w:type="dxa"/>
            <w:tcBorders>
              <w:left w:val="single" w:sz="4" w:space="0" w:color="auto"/>
            </w:tcBorders>
            <w:vAlign w:val="center"/>
          </w:tcPr>
          <w:p w14:paraId="7FED282D" w14:textId="77777777" w:rsidR="00393DA0" w:rsidRDefault="00393DA0">
            <w:pPr>
              <w:adjustRightInd w:val="0"/>
              <w:snapToGrid w:val="0"/>
              <w:jc w:val="center"/>
              <w:rPr>
                <w:rFonts w:ascii="华文仿宋" w:eastAsia="华文仿宋" w:hAnsi="华文仿宋"/>
                <w:szCs w:val="21"/>
              </w:rPr>
            </w:pPr>
          </w:p>
        </w:tc>
        <w:tc>
          <w:tcPr>
            <w:tcW w:w="1417" w:type="dxa"/>
            <w:vAlign w:val="center"/>
          </w:tcPr>
          <w:p w14:paraId="482B39F6" w14:textId="77777777" w:rsidR="00393DA0" w:rsidRDefault="00393DA0">
            <w:pPr>
              <w:adjustRightInd w:val="0"/>
              <w:snapToGrid w:val="0"/>
              <w:rPr>
                <w:rFonts w:ascii="华文仿宋" w:eastAsia="华文仿宋" w:hAnsi="华文仿宋"/>
                <w:szCs w:val="21"/>
              </w:rPr>
            </w:pPr>
          </w:p>
        </w:tc>
        <w:tc>
          <w:tcPr>
            <w:tcW w:w="1985" w:type="dxa"/>
            <w:vAlign w:val="center"/>
          </w:tcPr>
          <w:p w14:paraId="3D5B76B2" w14:textId="77777777" w:rsidR="00393DA0" w:rsidRDefault="00393DA0">
            <w:pPr>
              <w:adjustRightInd w:val="0"/>
              <w:snapToGrid w:val="0"/>
              <w:rPr>
                <w:rFonts w:ascii="华文仿宋" w:eastAsia="华文仿宋" w:hAnsi="华文仿宋"/>
                <w:szCs w:val="21"/>
              </w:rPr>
            </w:pPr>
          </w:p>
        </w:tc>
        <w:tc>
          <w:tcPr>
            <w:tcW w:w="992" w:type="dxa"/>
            <w:gridSpan w:val="2"/>
            <w:vAlign w:val="center"/>
          </w:tcPr>
          <w:p w14:paraId="78E56CD1" w14:textId="77777777" w:rsidR="00393DA0" w:rsidRDefault="00393DA0">
            <w:pPr>
              <w:adjustRightInd w:val="0"/>
              <w:snapToGrid w:val="0"/>
              <w:rPr>
                <w:rFonts w:ascii="华文仿宋" w:eastAsia="华文仿宋" w:hAnsi="华文仿宋"/>
                <w:szCs w:val="21"/>
              </w:rPr>
            </w:pPr>
          </w:p>
        </w:tc>
        <w:tc>
          <w:tcPr>
            <w:tcW w:w="992" w:type="dxa"/>
            <w:vAlign w:val="center"/>
          </w:tcPr>
          <w:p w14:paraId="148C8C2F"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 xml:space="preserve">  日</w:t>
            </w:r>
          </w:p>
        </w:tc>
        <w:tc>
          <w:tcPr>
            <w:tcW w:w="1134" w:type="dxa"/>
            <w:vAlign w:val="center"/>
          </w:tcPr>
          <w:p w14:paraId="6EEA9D18"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 xml:space="preserve">  日</w:t>
            </w:r>
          </w:p>
        </w:tc>
      </w:tr>
      <w:tr w:rsidR="00393DA0" w14:paraId="40AA1D84" w14:textId="77777777">
        <w:tc>
          <w:tcPr>
            <w:tcW w:w="1526" w:type="dxa"/>
            <w:gridSpan w:val="2"/>
            <w:vAlign w:val="center"/>
          </w:tcPr>
          <w:p w14:paraId="55AF0EDD"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3：</w:t>
            </w:r>
          </w:p>
        </w:tc>
        <w:tc>
          <w:tcPr>
            <w:tcW w:w="562" w:type="dxa"/>
            <w:vAlign w:val="center"/>
          </w:tcPr>
          <w:p w14:paraId="37DA0F40" w14:textId="77777777" w:rsidR="00393DA0" w:rsidRDefault="00393DA0">
            <w:pPr>
              <w:adjustRightInd w:val="0"/>
              <w:snapToGrid w:val="0"/>
              <w:rPr>
                <w:rFonts w:ascii="华文仿宋" w:eastAsia="华文仿宋" w:hAnsi="华文仿宋"/>
                <w:szCs w:val="21"/>
              </w:rPr>
            </w:pPr>
          </w:p>
        </w:tc>
        <w:tc>
          <w:tcPr>
            <w:tcW w:w="946" w:type="dxa"/>
            <w:tcBorders>
              <w:right w:val="single" w:sz="4" w:space="0" w:color="auto"/>
            </w:tcBorders>
            <w:vAlign w:val="center"/>
          </w:tcPr>
          <w:p w14:paraId="4387D15B" w14:textId="77777777" w:rsidR="00393DA0" w:rsidRDefault="00393DA0">
            <w:pPr>
              <w:adjustRightInd w:val="0"/>
              <w:snapToGrid w:val="0"/>
              <w:jc w:val="center"/>
              <w:rPr>
                <w:rFonts w:ascii="华文仿宋" w:eastAsia="华文仿宋" w:hAnsi="华文仿宋"/>
                <w:szCs w:val="21"/>
              </w:rPr>
            </w:pPr>
          </w:p>
        </w:tc>
        <w:tc>
          <w:tcPr>
            <w:tcW w:w="902" w:type="dxa"/>
            <w:tcBorders>
              <w:left w:val="single" w:sz="4" w:space="0" w:color="auto"/>
            </w:tcBorders>
            <w:vAlign w:val="center"/>
          </w:tcPr>
          <w:p w14:paraId="4C77785C" w14:textId="77777777" w:rsidR="00393DA0" w:rsidRDefault="00393DA0">
            <w:pPr>
              <w:adjustRightInd w:val="0"/>
              <w:snapToGrid w:val="0"/>
              <w:jc w:val="center"/>
              <w:rPr>
                <w:rFonts w:ascii="华文仿宋" w:eastAsia="华文仿宋" w:hAnsi="华文仿宋"/>
                <w:szCs w:val="21"/>
              </w:rPr>
            </w:pPr>
          </w:p>
        </w:tc>
        <w:tc>
          <w:tcPr>
            <w:tcW w:w="1417" w:type="dxa"/>
            <w:vAlign w:val="center"/>
          </w:tcPr>
          <w:p w14:paraId="1E513545" w14:textId="77777777" w:rsidR="00393DA0" w:rsidRDefault="00393DA0">
            <w:pPr>
              <w:adjustRightInd w:val="0"/>
              <w:snapToGrid w:val="0"/>
              <w:rPr>
                <w:rFonts w:ascii="华文仿宋" w:eastAsia="华文仿宋" w:hAnsi="华文仿宋"/>
                <w:szCs w:val="21"/>
              </w:rPr>
            </w:pPr>
          </w:p>
        </w:tc>
        <w:tc>
          <w:tcPr>
            <w:tcW w:w="1985" w:type="dxa"/>
            <w:vAlign w:val="center"/>
          </w:tcPr>
          <w:p w14:paraId="2C75555C" w14:textId="77777777" w:rsidR="00393DA0" w:rsidRDefault="00393DA0">
            <w:pPr>
              <w:adjustRightInd w:val="0"/>
              <w:snapToGrid w:val="0"/>
              <w:rPr>
                <w:rFonts w:ascii="华文仿宋" w:eastAsia="华文仿宋" w:hAnsi="华文仿宋"/>
                <w:szCs w:val="21"/>
              </w:rPr>
            </w:pPr>
          </w:p>
        </w:tc>
        <w:tc>
          <w:tcPr>
            <w:tcW w:w="992" w:type="dxa"/>
            <w:gridSpan w:val="2"/>
            <w:vAlign w:val="center"/>
          </w:tcPr>
          <w:p w14:paraId="2C58743A" w14:textId="77777777" w:rsidR="00393DA0" w:rsidRDefault="00393DA0">
            <w:pPr>
              <w:adjustRightInd w:val="0"/>
              <w:snapToGrid w:val="0"/>
              <w:rPr>
                <w:rFonts w:ascii="华文仿宋" w:eastAsia="华文仿宋" w:hAnsi="华文仿宋"/>
                <w:szCs w:val="21"/>
              </w:rPr>
            </w:pPr>
          </w:p>
        </w:tc>
        <w:tc>
          <w:tcPr>
            <w:tcW w:w="992" w:type="dxa"/>
            <w:vAlign w:val="center"/>
          </w:tcPr>
          <w:p w14:paraId="586FABB0"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 xml:space="preserve">  日</w:t>
            </w:r>
          </w:p>
        </w:tc>
        <w:tc>
          <w:tcPr>
            <w:tcW w:w="1134" w:type="dxa"/>
            <w:vAlign w:val="center"/>
          </w:tcPr>
          <w:p w14:paraId="4F1A57E0"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 xml:space="preserve">  日</w:t>
            </w:r>
          </w:p>
        </w:tc>
      </w:tr>
      <w:tr w:rsidR="00393DA0" w14:paraId="6DF004AC" w14:textId="77777777">
        <w:tc>
          <w:tcPr>
            <w:tcW w:w="1526" w:type="dxa"/>
            <w:gridSpan w:val="2"/>
            <w:vAlign w:val="center"/>
          </w:tcPr>
          <w:p w14:paraId="593B356E"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4：</w:t>
            </w:r>
          </w:p>
        </w:tc>
        <w:tc>
          <w:tcPr>
            <w:tcW w:w="562" w:type="dxa"/>
            <w:vAlign w:val="center"/>
          </w:tcPr>
          <w:p w14:paraId="4F7DAD0E" w14:textId="77777777" w:rsidR="00393DA0" w:rsidRDefault="00393DA0">
            <w:pPr>
              <w:adjustRightInd w:val="0"/>
              <w:snapToGrid w:val="0"/>
              <w:rPr>
                <w:rFonts w:ascii="华文仿宋" w:eastAsia="华文仿宋" w:hAnsi="华文仿宋"/>
                <w:szCs w:val="21"/>
              </w:rPr>
            </w:pPr>
          </w:p>
        </w:tc>
        <w:tc>
          <w:tcPr>
            <w:tcW w:w="946" w:type="dxa"/>
            <w:tcBorders>
              <w:right w:val="single" w:sz="4" w:space="0" w:color="auto"/>
            </w:tcBorders>
            <w:vAlign w:val="center"/>
          </w:tcPr>
          <w:p w14:paraId="2364C1BD" w14:textId="77777777" w:rsidR="00393DA0" w:rsidRDefault="00393DA0">
            <w:pPr>
              <w:adjustRightInd w:val="0"/>
              <w:snapToGrid w:val="0"/>
              <w:jc w:val="center"/>
              <w:rPr>
                <w:rFonts w:ascii="华文仿宋" w:eastAsia="华文仿宋" w:hAnsi="华文仿宋"/>
                <w:szCs w:val="21"/>
              </w:rPr>
            </w:pPr>
          </w:p>
        </w:tc>
        <w:tc>
          <w:tcPr>
            <w:tcW w:w="902" w:type="dxa"/>
            <w:tcBorders>
              <w:left w:val="single" w:sz="4" w:space="0" w:color="auto"/>
            </w:tcBorders>
            <w:vAlign w:val="center"/>
          </w:tcPr>
          <w:p w14:paraId="6B69265B" w14:textId="77777777" w:rsidR="00393DA0" w:rsidRDefault="00393DA0">
            <w:pPr>
              <w:adjustRightInd w:val="0"/>
              <w:snapToGrid w:val="0"/>
              <w:jc w:val="center"/>
              <w:rPr>
                <w:rFonts w:ascii="华文仿宋" w:eastAsia="华文仿宋" w:hAnsi="华文仿宋"/>
                <w:szCs w:val="21"/>
              </w:rPr>
            </w:pPr>
          </w:p>
        </w:tc>
        <w:tc>
          <w:tcPr>
            <w:tcW w:w="1417" w:type="dxa"/>
            <w:vAlign w:val="center"/>
          </w:tcPr>
          <w:p w14:paraId="3BF161D4" w14:textId="77777777" w:rsidR="00393DA0" w:rsidRDefault="00393DA0">
            <w:pPr>
              <w:adjustRightInd w:val="0"/>
              <w:snapToGrid w:val="0"/>
              <w:rPr>
                <w:rFonts w:ascii="华文仿宋" w:eastAsia="华文仿宋" w:hAnsi="华文仿宋"/>
                <w:szCs w:val="21"/>
              </w:rPr>
            </w:pPr>
          </w:p>
        </w:tc>
        <w:tc>
          <w:tcPr>
            <w:tcW w:w="1985" w:type="dxa"/>
            <w:vAlign w:val="center"/>
          </w:tcPr>
          <w:p w14:paraId="3642C3BB" w14:textId="77777777" w:rsidR="00393DA0" w:rsidRDefault="00393DA0">
            <w:pPr>
              <w:adjustRightInd w:val="0"/>
              <w:snapToGrid w:val="0"/>
              <w:rPr>
                <w:rFonts w:ascii="华文仿宋" w:eastAsia="华文仿宋" w:hAnsi="华文仿宋"/>
                <w:szCs w:val="21"/>
              </w:rPr>
            </w:pPr>
          </w:p>
        </w:tc>
        <w:tc>
          <w:tcPr>
            <w:tcW w:w="992" w:type="dxa"/>
            <w:gridSpan w:val="2"/>
            <w:vAlign w:val="center"/>
          </w:tcPr>
          <w:p w14:paraId="3A5B9BE0" w14:textId="77777777" w:rsidR="00393DA0" w:rsidRDefault="00393DA0">
            <w:pPr>
              <w:adjustRightInd w:val="0"/>
              <w:snapToGrid w:val="0"/>
              <w:rPr>
                <w:rFonts w:ascii="华文仿宋" w:eastAsia="华文仿宋" w:hAnsi="华文仿宋"/>
                <w:szCs w:val="21"/>
              </w:rPr>
            </w:pPr>
          </w:p>
        </w:tc>
        <w:tc>
          <w:tcPr>
            <w:tcW w:w="992" w:type="dxa"/>
            <w:vAlign w:val="center"/>
          </w:tcPr>
          <w:p w14:paraId="6777AA07"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 xml:space="preserve">  日</w:t>
            </w:r>
          </w:p>
        </w:tc>
        <w:tc>
          <w:tcPr>
            <w:tcW w:w="1134" w:type="dxa"/>
            <w:vAlign w:val="center"/>
          </w:tcPr>
          <w:p w14:paraId="74C2BD95"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 xml:space="preserve">  日</w:t>
            </w:r>
          </w:p>
        </w:tc>
      </w:tr>
      <w:tr w:rsidR="00393DA0" w14:paraId="7548E97A" w14:textId="77777777">
        <w:trPr>
          <w:trHeight w:val="191"/>
        </w:trPr>
        <w:tc>
          <w:tcPr>
            <w:tcW w:w="1526" w:type="dxa"/>
            <w:gridSpan w:val="2"/>
            <w:vAlign w:val="center"/>
          </w:tcPr>
          <w:p w14:paraId="2BF02AF4"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5：</w:t>
            </w:r>
          </w:p>
        </w:tc>
        <w:tc>
          <w:tcPr>
            <w:tcW w:w="562" w:type="dxa"/>
            <w:vAlign w:val="center"/>
          </w:tcPr>
          <w:p w14:paraId="37AC9ED8" w14:textId="77777777" w:rsidR="00393DA0" w:rsidRDefault="00393DA0">
            <w:pPr>
              <w:adjustRightInd w:val="0"/>
              <w:snapToGrid w:val="0"/>
              <w:rPr>
                <w:rFonts w:ascii="华文仿宋" w:eastAsia="华文仿宋" w:hAnsi="华文仿宋"/>
                <w:szCs w:val="21"/>
              </w:rPr>
            </w:pPr>
          </w:p>
        </w:tc>
        <w:tc>
          <w:tcPr>
            <w:tcW w:w="946" w:type="dxa"/>
            <w:tcBorders>
              <w:right w:val="single" w:sz="4" w:space="0" w:color="auto"/>
            </w:tcBorders>
            <w:vAlign w:val="center"/>
          </w:tcPr>
          <w:p w14:paraId="745693E4" w14:textId="77777777" w:rsidR="00393DA0" w:rsidRDefault="00393DA0">
            <w:pPr>
              <w:adjustRightInd w:val="0"/>
              <w:snapToGrid w:val="0"/>
              <w:jc w:val="center"/>
              <w:rPr>
                <w:rFonts w:ascii="华文仿宋" w:eastAsia="华文仿宋" w:hAnsi="华文仿宋"/>
                <w:szCs w:val="21"/>
              </w:rPr>
            </w:pPr>
          </w:p>
        </w:tc>
        <w:tc>
          <w:tcPr>
            <w:tcW w:w="902" w:type="dxa"/>
            <w:tcBorders>
              <w:left w:val="single" w:sz="4" w:space="0" w:color="auto"/>
            </w:tcBorders>
            <w:vAlign w:val="center"/>
          </w:tcPr>
          <w:p w14:paraId="38748059" w14:textId="77777777" w:rsidR="00393DA0" w:rsidRDefault="00393DA0">
            <w:pPr>
              <w:adjustRightInd w:val="0"/>
              <w:snapToGrid w:val="0"/>
              <w:jc w:val="center"/>
              <w:rPr>
                <w:rFonts w:ascii="华文仿宋" w:eastAsia="华文仿宋" w:hAnsi="华文仿宋"/>
                <w:szCs w:val="21"/>
              </w:rPr>
            </w:pPr>
          </w:p>
        </w:tc>
        <w:tc>
          <w:tcPr>
            <w:tcW w:w="1417" w:type="dxa"/>
            <w:vAlign w:val="center"/>
          </w:tcPr>
          <w:p w14:paraId="686CAD2C" w14:textId="77777777" w:rsidR="00393DA0" w:rsidRDefault="00393DA0">
            <w:pPr>
              <w:adjustRightInd w:val="0"/>
              <w:snapToGrid w:val="0"/>
              <w:rPr>
                <w:rFonts w:ascii="华文仿宋" w:eastAsia="华文仿宋" w:hAnsi="华文仿宋"/>
                <w:szCs w:val="21"/>
              </w:rPr>
            </w:pPr>
          </w:p>
        </w:tc>
        <w:tc>
          <w:tcPr>
            <w:tcW w:w="1985" w:type="dxa"/>
            <w:vAlign w:val="center"/>
          </w:tcPr>
          <w:p w14:paraId="2C3C5ED5" w14:textId="77777777" w:rsidR="00393DA0" w:rsidRDefault="00393DA0">
            <w:pPr>
              <w:adjustRightInd w:val="0"/>
              <w:snapToGrid w:val="0"/>
              <w:rPr>
                <w:rFonts w:ascii="华文仿宋" w:eastAsia="华文仿宋" w:hAnsi="华文仿宋"/>
                <w:szCs w:val="21"/>
              </w:rPr>
            </w:pPr>
          </w:p>
        </w:tc>
        <w:tc>
          <w:tcPr>
            <w:tcW w:w="992" w:type="dxa"/>
            <w:gridSpan w:val="2"/>
            <w:vAlign w:val="center"/>
          </w:tcPr>
          <w:p w14:paraId="230ECFCC" w14:textId="77777777" w:rsidR="00393DA0" w:rsidRDefault="00393DA0">
            <w:pPr>
              <w:adjustRightInd w:val="0"/>
              <w:snapToGrid w:val="0"/>
              <w:rPr>
                <w:rFonts w:ascii="华文仿宋" w:eastAsia="华文仿宋" w:hAnsi="华文仿宋"/>
                <w:szCs w:val="21"/>
              </w:rPr>
            </w:pPr>
          </w:p>
        </w:tc>
        <w:tc>
          <w:tcPr>
            <w:tcW w:w="992" w:type="dxa"/>
            <w:vAlign w:val="center"/>
          </w:tcPr>
          <w:p w14:paraId="0A46845A"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 xml:space="preserve">  日</w:t>
            </w:r>
          </w:p>
        </w:tc>
        <w:tc>
          <w:tcPr>
            <w:tcW w:w="1134" w:type="dxa"/>
            <w:vAlign w:val="center"/>
          </w:tcPr>
          <w:p w14:paraId="4E502FDC"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 xml:space="preserve">  日</w:t>
            </w:r>
          </w:p>
        </w:tc>
      </w:tr>
      <w:tr w:rsidR="00393DA0" w14:paraId="1F760501" w14:textId="77777777">
        <w:trPr>
          <w:trHeight w:val="376"/>
        </w:trPr>
        <w:tc>
          <w:tcPr>
            <w:tcW w:w="1526" w:type="dxa"/>
            <w:gridSpan w:val="2"/>
            <w:vAlign w:val="center"/>
          </w:tcPr>
          <w:p w14:paraId="0931F65E"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6：</w:t>
            </w:r>
          </w:p>
        </w:tc>
        <w:tc>
          <w:tcPr>
            <w:tcW w:w="562" w:type="dxa"/>
            <w:vAlign w:val="center"/>
          </w:tcPr>
          <w:p w14:paraId="5CC5302A" w14:textId="77777777" w:rsidR="00393DA0" w:rsidRDefault="00393DA0">
            <w:pPr>
              <w:adjustRightInd w:val="0"/>
              <w:snapToGrid w:val="0"/>
              <w:rPr>
                <w:rFonts w:ascii="华文仿宋" w:eastAsia="华文仿宋" w:hAnsi="华文仿宋"/>
                <w:szCs w:val="21"/>
              </w:rPr>
            </w:pPr>
          </w:p>
        </w:tc>
        <w:tc>
          <w:tcPr>
            <w:tcW w:w="946" w:type="dxa"/>
            <w:tcBorders>
              <w:right w:val="single" w:sz="4" w:space="0" w:color="auto"/>
            </w:tcBorders>
            <w:vAlign w:val="center"/>
          </w:tcPr>
          <w:p w14:paraId="13D5A80F" w14:textId="77777777" w:rsidR="00393DA0" w:rsidRDefault="00393DA0">
            <w:pPr>
              <w:adjustRightInd w:val="0"/>
              <w:snapToGrid w:val="0"/>
              <w:jc w:val="center"/>
              <w:rPr>
                <w:rFonts w:ascii="华文仿宋" w:eastAsia="华文仿宋" w:hAnsi="华文仿宋"/>
                <w:szCs w:val="21"/>
              </w:rPr>
            </w:pPr>
          </w:p>
        </w:tc>
        <w:tc>
          <w:tcPr>
            <w:tcW w:w="902" w:type="dxa"/>
            <w:tcBorders>
              <w:left w:val="single" w:sz="4" w:space="0" w:color="auto"/>
            </w:tcBorders>
            <w:vAlign w:val="center"/>
          </w:tcPr>
          <w:p w14:paraId="069CF10A" w14:textId="77777777" w:rsidR="00393DA0" w:rsidRDefault="00393DA0">
            <w:pPr>
              <w:adjustRightInd w:val="0"/>
              <w:snapToGrid w:val="0"/>
              <w:jc w:val="center"/>
              <w:rPr>
                <w:rFonts w:ascii="华文仿宋" w:eastAsia="华文仿宋" w:hAnsi="华文仿宋"/>
                <w:szCs w:val="21"/>
              </w:rPr>
            </w:pPr>
          </w:p>
        </w:tc>
        <w:tc>
          <w:tcPr>
            <w:tcW w:w="1417" w:type="dxa"/>
            <w:vAlign w:val="center"/>
          </w:tcPr>
          <w:p w14:paraId="4DD7B8D7" w14:textId="77777777" w:rsidR="00393DA0" w:rsidRDefault="00393DA0">
            <w:pPr>
              <w:adjustRightInd w:val="0"/>
              <w:snapToGrid w:val="0"/>
              <w:rPr>
                <w:rFonts w:ascii="华文仿宋" w:eastAsia="华文仿宋" w:hAnsi="华文仿宋"/>
                <w:szCs w:val="21"/>
              </w:rPr>
            </w:pPr>
          </w:p>
        </w:tc>
        <w:tc>
          <w:tcPr>
            <w:tcW w:w="1985" w:type="dxa"/>
            <w:vAlign w:val="center"/>
          </w:tcPr>
          <w:p w14:paraId="67DAF063" w14:textId="77777777" w:rsidR="00393DA0" w:rsidRDefault="00393DA0">
            <w:pPr>
              <w:adjustRightInd w:val="0"/>
              <w:snapToGrid w:val="0"/>
              <w:rPr>
                <w:rFonts w:ascii="华文仿宋" w:eastAsia="华文仿宋" w:hAnsi="华文仿宋"/>
                <w:szCs w:val="21"/>
              </w:rPr>
            </w:pPr>
          </w:p>
        </w:tc>
        <w:tc>
          <w:tcPr>
            <w:tcW w:w="992" w:type="dxa"/>
            <w:gridSpan w:val="2"/>
            <w:vAlign w:val="center"/>
          </w:tcPr>
          <w:p w14:paraId="5544EF77" w14:textId="77777777" w:rsidR="00393DA0" w:rsidRDefault="00393DA0">
            <w:pPr>
              <w:adjustRightInd w:val="0"/>
              <w:snapToGrid w:val="0"/>
              <w:rPr>
                <w:rFonts w:ascii="华文仿宋" w:eastAsia="华文仿宋" w:hAnsi="华文仿宋"/>
                <w:szCs w:val="21"/>
              </w:rPr>
            </w:pPr>
          </w:p>
        </w:tc>
        <w:tc>
          <w:tcPr>
            <w:tcW w:w="992" w:type="dxa"/>
            <w:vAlign w:val="center"/>
          </w:tcPr>
          <w:p w14:paraId="50A3787A"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 xml:space="preserve">  日</w:t>
            </w:r>
          </w:p>
        </w:tc>
        <w:tc>
          <w:tcPr>
            <w:tcW w:w="1134" w:type="dxa"/>
            <w:vAlign w:val="center"/>
          </w:tcPr>
          <w:p w14:paraId="2A51CEC4"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 xml:space="preserve">  日</w:t>
            </w:r>
          </w:p>
        </w:tc>
      </w:tr>
      <w:tr w:rsidR="00393DA0" w14:paraId="1AFE5087" w14:textId="77777777">
        <w:trPr>
          <w:trHeight w:val="325"/>
        </w:trPr>
        <w:tc>
          <w:tcPr>
            <w:tcW w:w="1526" w:type="dxa"/>
            <w:gridSpan w:val="2"/>
            <w:vAlign w:val="center"/>
          </w:tcPr>
          <w:p w14:paraId="0DAABC00"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7：</w:t>
            </w:r>
          </w:p>
        </w:tc>
        <w:tc>
          <w:tcPr>
            <w:tcW w:w="562" w:type="dxa"/>
            <w:vAlign w:val="center"/>
          </w:tcPr>
          <w:p w14:paraId="69FB0E29" w14:textId="77777777" w:rsidR="00393DA0" w:rsidRDefault="00393DA0">
            <w:pPr>
              <w:adjustRightInd w:val="0"/>
              <w:snapToGrid w:val="0"/>
              <w:rPr>
                <w:rFonts w:ascii="华文仿宋" w:eastAsia="华文仿宋" w:hAnsi="华文仿宋"/>
                <w:szCs w:val="21"/>
              </w:rPr>
            </w:pPr>
          </w:p>
        </w:tc>
        <w:tc>
          <w:tcPr>
            <w:tcW w:w="946" w:type="dxa"/>
            <w:tcBorders>
              <w:right w:val="single" w:sz="4" w:space="0" w:color="auto"/>
            </w:tcBorders>
            <w:vAlign w:val="center"/>
          </w:tcPr>
          <w:p w14:paraId="5F5B23A5" w14:textId="77777777" w:rsidR="00393DA0" w:rsidRDefault="00393DA0">
            <w:pPr>
              <w:adjustRightInd w:val="0"/>
              <w:snapToGrid w:val="0"/>
              <w:jc w:val="center"/>
              <w:rPr>
                <w:rFonts w:ascii="华文仿宋" w:eastAsia="华文仿宋" w:hAnsi="华文仿宋"/>
                <w:szCs w:val="21"/>
              </w:rPr>
            </w:pPr>
          </w:p>
        </w:tc>
        <w:tc>
          <w:tcPr>
            <w:tcW w:w="902" w:type="dxa"/>
            <w:tcBorders>
              <w:left w:val="single" w:sz="4" w:space="0" w:color="auto"/>
            </w:tcBorders>
            <w:vAlign w:val="center"/>
          </w:tcPr>
          <w:p w14:paraId="4673483C" w14:textId="77777777" w:rsidR="00393DA0" w:rsidRDefault="00393DA0">
            <w:pPr>
              <w:adjustRightInd w:val="0"/>
              <w:snapToGrid w:val="0"/>
              <w:jc w:val="center"/>
              <w:rPr>
                <w:rFonts w:ascii="华文仿宋" w:eastAsia="华文仿宋" w:hAnsi="华文仿宋"/>
                <w:szCs w:val="21"/>
              </w:rPr>
            </w:pPr>
          </w:p>
        </w:tc>
        <w:tc>
          <w:tcPr>
            <w:tcW w:w="1417" w:type="dxa"/>
            <w:vAlign w:val="center"/>
          </w:tcPr>
          <w:p w14:paraId="4FA6F0B9" w14:textId="77777777" w:rsidR="00393DA0" w:rsidRDefault="00393DA0">
            <w:pPr>
              <w:adjustRightInd w:val="0"/>
              <w:snapToGrid w:val="0"/>
              <w:rPr>
                <w:rFonts w:ascii="华文仿宋" w:eastAsia="华文仿宋" w:hAnsi="华文仿宋"/>
                <w:szCs w:val="21"/>
              </w:rPr>
            </w:pPr>
          </w:p>
        </w:tc>
        <w:tc>
          <w:tcPr>
            <w:tcW w:w="1985" w:type="dxa"/>
            <w:vAlign w:val="center"/>
          </w:tcPr>
          <w:p w14:paraId="526DDB9F" w14:textId="77777777" w:rsidR="00393DA0" w:rsidRDefault="00393DA0">
            <w:pPr>
              <w:adjustRightInd w:val="0"/>
              <w:snapToGrid w:val="0"/>
              <w:rPr>
                <w:rFonts w:ascii="华文仿宋" w:eastAsia="华文仿宋" w:hAnsi="华文仿宋"/>
                <w:szCs w:val="21"/>
              </w:rPr>
            </w:pPr>
          </w:p>
        </w:tc>
        <w:tc>
          <w:tcPr>
            <w:tcW w:w="992" w:type="dxa"/>
            <w:gridSpan w:val="2"/>
            <w:vAlign w:val="center"/>
          </w:tcPr>
          <w:p w14:paraId="5B8F4A9C" w14:textId="77777777" w:rsidR="00393DA0" w:rsidRDefault="00393DA0">
            <w:pPr>
              <w:adjustRightInd w:val="0"/>
              <w:snapToGrid w:val="0"/>
              <w:rPr>
                <w:rFonts w:ascii="华文仿宋" w:eastAsia="华文仿宋" w:hAnsi="华文仿宋"/>
                <w:szCs w:val="21"/>
              </w:rPr>
            </w:pPr>
          </w:p>
        </w:tc>
        <w:tc>
          <w:tcPr>
            <w:tcW w:w="992" w:type="dxa"/>
            <w:vAlign w:val="center"/>
          </w:tcPr>
          <w:p w14:paraId="232E396F"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 xml:space="preserve">  日</w:t>
            </w:r>
          </w:p>
        </w:tc>
        <w:tc>
          <w:tcPr>
            <w:tcW w:w="1134" w:type="dxa"/>
            <w:vAlign w:val="center"/>
          </w:tcPr>
          <w:p w14:paraId="3F5E2D58"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 xml:space="preserve">  日</w:t>
            </w:r>
          </w:p>
        </w:tc>
      </w:tr>
      <w:tr w:rsidR="00393DA0" w14:paraId="2DBB793E" w14:textId="77777777">
        <w:trPr>
          <w:trHeight w:val="300"/>
        </w:trPr>
        <w:tc>
          <w:tcPr>
            <w:tcW w:w="1526" w:type="dxa"/>
            <w:gridSpan w:val="2"/>
            <w:vAlign w:val="center"/>
          </w:tcPr>
          <w:p w14:paraId="2964106E"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8：</w:t>
            </w:r>
          </w:p>
        </w:tc>
        <w:tc>
          <w:tcPr>
            <w:tcW w:w="562" w:type="dxa"/>
            <w:vAlign w:val="center"/>
          </w:tcPr>
          <w:p w14:paraId="7ED70713" w14:textId="77777777" w:rsidR="00393DA0" w:rsidRDefault="00393DA0">
            <w:pPr>
              <w:adjustRightInd w:val="0"/>
              <w:snapToGrid w:val="0"/>
              <w:rPr>
                <w:rFonts w:ascii="华文仿宋" w:eastAsia="华文仿宋" w:hAnsi="华文仿宋"/>
                <w:szCs w:val="21"/>
              </w:rPr>
            </w:pPr>
          </w:p>
        </w:tc>
        <w:tc>
          <w:tcPr>
            <w:tcW w:w="946" w:type="dxa"/>
            <w:tcBorders>
              <w:right w:val="single" w:sz="4" w:space="0" w:color="auto"/>
            </w:tcBorders>
            <w:vAlign w:val="center"/>
          </w:tcPr>
          <w:p w14:paraId="1A37702C" w14:textId="77777777" w:rsidR="00393DA0" w:rsidRDefault="00393DA0">
            <w:pPr>
              <w:adjustRightInd w:val="0"/>
              <w:snapToGrid w:val="0"/>
              <w:jc w:val="center"/>
              <w:rPr>
                <w:rFonts w:ascii="华文仿宋" w:eastAsia="华文仿宋" w:hAnsi="华文仿宋"/>
                <w:szCs w:val="21"/>
              </w:rPr>
            </w:pPr>
          </w:p>
        </w:tc>
        <w:tc>
          <w:tcPr>
            <w:tcW w:w="902" w:type="dxa"/>
            <w:tcBorders>
              <w:left w:val="single" w:sz="4" w:space="0" w:color="auto"/>
            </w:tcBorders>
            <w:vAlign w:val="center"/>
          </w:tcPr>
          <w:p w14:paraId="5BD6FCA8" w14:textId="77777777" w:rsidR="00393DA0" w:rsidRDefault="00393DA0">
            <w:pPr>
              <w:adjustRightInd w:val="0"/>
              <w:snapToGrid w:val="0"/>
              <w:jc w:val="center"/>
              <w:rPr>
                <w:rFonts w:ascii="华文仿宋" w:eastAsia="华文仿宋" w:hAnsi="华文仿宋"/>
                <w:szCs w:val="21"/>
              </w:rPr>
            </w:pPr>
          </w:p>
        </w:tc>
        <w:tc>
          <w:tcPr>
            <w:tcW w:w="1417" w:type="dxa"/>
            <w:vAlign w:val="center"/>
          </w:tcPr>
          <w:p w14:paraId="61A7AD78" w14:textId="77777777" w:rsidR="00393DA0" w:rsidRDefault="00393DA0">
            <w:pPr>
              <w:adjustRightInd w:val="0"/>
              <w:snapToGrid w:val="0"/>
              <w:rPr>
                <w:rFonts w:ascii="华文仿宋" w:eastAsia="华文仿宋" w:hAnsi="华文仿宋"/>
                <w:szCs w:val="21"/>
              </w:rPr>
            </w:pPr>
          </w:p>
        </w:tc>
        <w:tc>
          <w:tcPr>
            <w:tcW w:w="1985" w:type="dxa"/>
            <w:vAlign w:val="center"/>
          </w:tcPr>
          <w:p w14:paraId="78B6B8C5" w14:textId="77777777" w:rsidR="00393DA0" w:rsidRDefault="00393DA0">
            <w:pPr>
              <w:adjustRightInd w:val="0"/>
              <w:snapToGrid w:val="0"/>
              <w:rPr>
                <w:rFonts w:ascii="华文仿宋" w:eastAsia="华文仿宋" w:hAnsi="华文仿宋"/>
                <w:szCs w:val="21"/>
              </w:rPr>
            </w:pPr>
          </w:p>
        </w:tc>
        <w:tc>
          <w:tcPr>
            <w:tcW w:w="992" w:type="dxa"/>
            <w:gridSpan w:val="2"/>
            <w:vAlign w:val="center"/>
          </w:tcPr>
          <w:p w14:paraId="14DB5827" w14:textId="77777777" w:rsidR="00393DA0" w:rsidRDefault="00393DA0">
            <w:pPr>
              <w:adjustRightInd w:val="0"/>
              <w:snapToGrid w:val="0"/>
              <w:rPr>
                <w:rFonts w:ascii="华文仿宋" w:eastAsia="华文仿宋" w:hAnsi="华文仿宋"/>
                <w:szCs w:val="21"/>
              </w:rPr>
            </w:pPr>
          </w:p>
        </w:tc>
        <w:tc>
          <w:tcPr>
            <w:tcW w:w="992" w:type="dxa"/>
            <w:vAlign w:val="center"/>
          </w:tcPr>
          <w:p w14:paraId="3DD189F0"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 xml:space="preserve">  日</w:t>
            </w:r>
          </w:p>
        </w:tc>
        <w:tc>
          <w:tcPr>
            <w:tcW w:w="1134" w:type="dxa"/>
            <w:vAlign w:val="center"/>
          </w:tcPr>
          <w:p w14:paraId="2AA597C0"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 xml:space="preserve">  日</w:t>
            </w:r>
          </w:p>
        </w:tc>
      </w:tr>
      <w:tr w:rsidR="00393DA0" w14:paraId="103DF5DE" w14:textId="77777777">
        <w:trPr>
          <w:trHeight w:val="300"/>
        </w:trPr>
        <w:tc>
          <w:tcPr>
            <w:tcW w:w="1526" w:type="dxa"/>
            <w:gridSpan w:val="2"/>
            <w:vAlign w:val="center"/>
          </w:tcPr>
          <w:p w14:paraId="0C2706DC"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9：</w:t>
            </w:r>
          </w:p>
        </w:tc>
        <w:tc>
          <w:tcPr>
            <w:tcW w:w="562" w:type="dxa"/>
            <w:vAlign w:val="center"/>
          </w:tcPr>
          <w:p w14:paraId="503ED666" w14:textId="77777777" w:rsidR="00393DA0" w:rsidRDefault="00393DA0">
            <w:pPr>
              <w:adjustRightInd w:val="0"/>
              <w:snapToGrid w:val="0"/>
              <w:rPr>
                <w:rFonts w:ascii="华文仿宋" w:eastAsia="华文仿宋" w:hAnsi="华文仿宋"/>
                <w:szCs w:val="21"/>
              </w:rPr>
            </w:pPr>
          </w:p>
        </w:tc>
        <w:tc>
          <w:tcPr>
            <w:tcW w:w="946" w:type="dxa"/>
            <w:tcBorders>
              <w:right w:val="single" w:sz="4" w:space="0" w:color="auto"/>
            </w:tcBorders>
            <w:vAlign w:val="center"/>
          </w:tcPr>
          <w:p w14:paraId="15B3F4E7" w14:textId="77777777" w:rsidR="00393DA0" w:rsidRDefault="00393DA0">
            <w:pPr>
              <w:adjustRightInd w:val="0"/>
              <w:snapToGrid w:val="0"/>
              <w:jc w:val="center"/>
              <w:rPr>
                <w:rFonts w:ascii="华文仿宋" w:eastAsia="华文仿宋" w:hAnsi="华文仿宋"/>
                <w:szCs w:val="21"/>
              </w:rPr>
            </w:pPr>
          </w:p>
        </w:tc>
        <w:tc>
          <w:tcPr>
            <w:tcW w:w="902" w:type="dxa"/>
            <w:tcBorders>
              <w:left w:val="single" w:sz="4" w:space="0" w:color="auto"/>
            </w:tcBorders>
            <w:vAlign w:val="center"/>
          </w:tcPr>
          <w:p w14:paraId="33C70056" w14:textId="77777777" w:rsidR="00393DA0" w:rsidRDefault="00393DA0">
            <w:pPr>
              <w:adjustRightInd w:val="0"/>
              <w:snapToGrid w:val="0"/>
              <w:jc w:val="center"/>
              <w:rPr>
                <w:rFonts w:ascii="华文仿宋" w:eastAsia="华文仿宋" w:hAnsi="华文仿宋"/>
                <w:szCs w:val="21"/>
              </w:rPr>
            </w:pPr>
          </w:p>
        </w:tc>
        <w:tc>
          <w:tcPr>
            <w:tcW w:w="1417" w:type="dxa"/>
            <w:vAlign w:val="center"/>
          </w:tcPr>
          <w:p w14:paraId="7464A27B" w14:textId="77777777" w:rsidR="00393DA0" w:rsidRDefault="00393DA0">
            <w:pPr>
              <w:adjustRightInd w:val="0"/>
              <w:snapToGrid w:val="0"/>
              <w:rPr>
                <w:rFonts w:ascii="华文仿宋" w:eastAsia="华文仿宋" w:hAnsi="华文仿宋"/>
                <w:szCs w:val="21"/>
              </w:rPr>
            </w:pPr>
          </w:p>
        </w:tc>
        <w:tc>
          <w:tcPr>
            <w:tcW w:w="1985" w:type="dxa"/>
            <w:vAlign w:val="center"/>
          </w:tcPr>
          <w:p w14:paraId="53BA2E36" w14:textId="77777777" w:rsidR="00393DA0" w:rsidRDefault="00393DA0">
            <w:pPr>
              <w:adjustRightInd w:val="0"/>
              <w:snapToGrid w:val="0"/>
              <w:rPr>
                <w:rFonts w:ascii="华文仿宋" w:eastAsia="华文仿宋" w:hAnsi="华文仿宋"/>
                <w:szCs w:val="21"/>
              </w:rPr>
            </w:pPr>
          </w:p>
        </w:tc>
        <w:tc>
          <w:tcPr>
            <w:tcW w:w="992" w:type="dxa"/>
            <w:gridSpan w:val="2"/>
            <w:vAlign w:val="center"/>
          </w:tcPr>
          <w:p w14:paraId="288BAC41" w14:textId="77777777" w:rsidR="00393DA0" w:rsidRDefault="00393DA0">
            <w:pPr>
              <w:adjustRightInd w:val="0"/>
              <w:snapToGrid w:val="0"/>
              <w:rPr>
                <w:rFonts w:ascii="华文仿宋" w:eastAsia="华文仿宋" w:hAnsi="华文仿宋"/>
                <w:szCs w:val="21"/>
              </w:rPr>
            </w:pPr>
          </w:p>
        </w:tc>
        <w:tc>
          <w:tcPr>
            <w:tcW w:w="992" w:type="dxa"/>
            <w:vAlign w:val="center"/>
          </w:tcPr>
          <w:p w14:paraId="115BFCE7"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 xml:space="preserve">  日</w:t>
            </w:r>
          </w:p>
        </w:tc>
        <w:tc>
          <w:tcPr>
            <w:tcW w:w="1134" w:type="dxa"/>
            <w:vAlign w:val="center"/>
          </w:tcPr>
          <w:p w14:paraId="1101E1BE"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 xml:space="preserve">  日</w:t>
            </w:r>
          </w:p>
        </w:tc>
      </w:tr>
      <w:tr w:rsidR="00393DA0" w14:paraId="2B63BD3F" w14:textId="77777777">
        <w:trPr>
          <w:trHeight w:val="300"/>
        </w:trPr>
        <w:tc>
          <w:tcPr>
            <w:tcW w:w="1526" w:type="dxa"/>
            <w:gridSpan w:val="2"/>
            <w:vAlign w:val="center"/>
          </w:tcPr>
          <w:p w14:paraId="340DEFD6"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10：</w:t>
            </w:r>
          </w:p>
        </w:tc>
        <w:tc>
          <w:tcPr>
            <w:tcW w:w="562" w:type="dxa"/>
            <w:vAlign w:val="center"/>
          </w:tcPr>
          <w:p w14:paraId="15B6A256" w14:textId="77777777" w:rsidR="00393DA0" w:rsidRDefault="00393DA0">
            <w:pPr>
              <w:adjustRightInd w:val="0"/>
              <w:snapToGrid w:val="0"/>
              <w:rPr>
                <w:rFonts w:ascii="华文仿宋" w:eastAsia="华文仿宋" w:hAnsi="华文仿宋"/>
                <w:szCs w:val="21"/>
              </w:rPr>
            </w:pPr>
          </w:p>
        </w:tc>
        <w:tc>
          <w:tcPr>
            <w:tcW w:w="946" w:type="dxa"/>
            <w:tcBorders>
              <w:right w:val="single" w:sz="4" w:space="0" w:color="auto"/>
            </w:tcBorders>
            <w:vAlign w:val="center"/>
          </w:tcPr>
          <w:p w14:paraId="1A7E7C8F" w14:textId="77777777" w:rsidR="00393DA0" w:rsidRDefault="00393DA0">
            <w:pPr>
              <w:adjustRightInd w:val="0"/>
              <w:snapToGrid w:val="0"/>
              <w:jc w:val="center"/>
              <w:rPr>
                <w:rFonts w:ascii="华文仿宋" w:eastAsia="华文仿宋" w:hAnsi="华文仿宋"/>
                <w:szCs w:val="21"/>
              </w:rPr>
            </w:pPr>
          </w:p>
        </w:tc>
        <w:tc>
          <w:tcPr>
            <w:tcW w:w="902" w:type="dxa"/>
            <w:tcBorders>
              <w:left w:val="single" w:sz="4" w:space="0" w:color="auto"/>
            </w:tcBorders>
            <w:vAlign w:val="center"/>
          </w:tcPr>
          <w:p w14:paraId="017D4016" w14:textId="77777777" w:rsidR="00393DA0" w:rsidRDefault="00393DA0">
            <w:pPr>
              <w:adjustRightInd w:val="0"/>
              <w:snapToGrid w:val="0"/>
              <w:jc w:val="center"/>
              <w:rPr>
                <w:rFonts w:ascii="华文仿宋" w:eastAsia="华文仿宋" w:hAnsi="华文仿宋"/>
                <w:szCs w:val="21"/>
              </w:rPr>
            </w:pPr>
          </w:p>
        </w:tc>
        <w:tc>
          <w:tcPr>
            <w:tcW w:w="1417" w:type="dxa"/>
            <w:vAlign w:val="center"/>
          </w:tcPr>
          <w:p w14:paraId="3D104011" w14:textId="77777777" w:rsidR="00393DA0" w:rsidRDefault="00393DA0">
            <w:pPr>
              <w:adjustRightInd w:val="0"/>
              <w:snapToGrid w:val="0"/>
              <w:rPr>
                <w:rFonts w:ascii="华文仿宋" w:eastAsia="华文仿宋" w:hAnsi="华文仿宋"/>
                <w:szCs w:val="21"/>
              </w:rPr>
            </w:pPr>
          </w:p>
        </w:tc>
        <w:tc>
          <w:tcPr>
            <w:tcW w:w="1985" w:type="dxa"/>
            <w:vAlign w:val="center"/>
          </w:tcPr>
          <w:p w14:paraId="3376AF3C" w14:textId="77777777" w:rsidR="00393DA0" w:rsidRDefault="00393DA0">
            <w:pPr>
              <w:adjustRightInd w:val="0"/>
              <w:snapToGrid w:val="0"/>
              <w:rPr>
                <w:rFonts w:ascii="华文仿宋" w:eastAsia="华文仿宋" w:hAnsi="华文仿宋"/>
                <w:szCs w:val="21"/>
              </w:rPr>
            </w:pPr>
          </w:p>
        </w:tc>
        <w:tc>
          <w:tcPr>
            <w:tcW w:w="992" w:type="dxa"/>
            <w:gridSpan w:val="2"/>
            <w:vAlign w:val="center"/>
          </w:tcPr>
          <w:p w14:paraId="6B2D54AE" w14:textId="77777777" w:rsidR="00393DA0" w:rsidRDefault="00393DA0">
            <w:pPr>
              <w:adjustRightInd w:val="0"/>
              <w:snapToGrid w:val="0"/>
              <w:rPr>
                <w:rFonts w:ascii="华文仿宋" w:eastAsia="华文仿宋" w:hAnsi="华文仿宋"/>
                <w:szCs w:val="21"/>
              </w:rPr>
            </w:pPr>
          </w:p>
        </w:tc>
        <w:tc>
          <w:tcPr>
            <w:tcW w:w="992" w:type="dxa"/>
            <w:vAlign w:val="center"/>
          </w:tcPr>
          <w:p w14:paraId="451686C7"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 xml:space="preserve">  日</w:t>
            </w:r>
          </w:p>
        </w:tc>
        <w:tc>
          <w:tcPr>
            <w:tcW w:w="1134" w:type="dxa"/>
            <w:vAlign w:val="center"/>
          </w:tcPr>
          <w:p w14:paraId="0C3D6BF8" w14:textId="77777777" w:rsidR="00393DA0" w:rsidRDefault="00000000">
            <w:pPr>
              <w:adjustRightInd w:val="0"/>
              <w:snapToGrid w:val="0"/>
              <w:rPr>
                <w:rFonts w:ascii="华文仿宋" w:eastAsia="华文仿宋" w:hAnsi="华文仿宋"/>
                <w:szCs w:val="21"/>
              </w:rPr>
            </w:pPr>
            <w:r>
              <w:rPr>
                <w:rFonts w:ascii="华文仿宋" w:eastAsia="华文仿宋" w:hAnsi="华文仿宋" w:hint="eastAsia"/>
                <w:szCs w:val="21"/>
              </w:rPr>
              <w:t xml:space="preserve">  日</w:t>
            </w:r>
          </w:p>
        </w:tc>
      </w:tr>
      <w:tr w:rsidR="00393DA0" w14:paraId="74C31E85" w14:textId="77777777">
        <w:tc>
          <w:tcPr>
            <w:tcW w:w="10456" w:type="dxa"/>
            <w:gridSpan w:val="11"/>
            <w:vAlign w:val="center"/>
          </w:tcPr>
          <w:p w14:paraId="2C5FDD8C" w14:textId="77777777" w:rsidR="00393DA0" w:rsidRDefault="00000000">
            <w:pPr>
              <w:adjustRightInd w:val="0"/>
              <w:snapToGrid w:val="0"/>
              <w:ind w:left="643" w:hangingChars="300" w:hanging="643"/>
              <w:rPr>
                <w:rFonts w:ascii="华文仿宋" w:eastAsia="华文仿宋" w:hAnsi="华文仿宋"/>
                <w:color w:val="000000"/>
                <w:szCs w:val="21"/>
              </w:rPr>
            </w:pPr>
            <w:r>
              <w:rPr>
                <w:rFonts w:ascii="华文仿宋" w:eastAsia="华文仿宋" w:hAnsi="华文仿宋" w:hint="eastAsia"/>
                <w:b/>
                <w:color w:val="000000"/>
                <w:szCs w:val="21"/>
              </w:rPr>
              <w:t>备注：</w:t>
            </w:r>
            <w:r>
              <w:rPr>
                <w:rFonts w:ascii="华文仿宋" w:eastAsia="华文仿宋" w:hAnsi="华文仿宋" w:hint="eastAsia"/>
                <w:b/>
                <w:szCs w:val="21"/>
              </w:rPr>
              <w:t>如果拼房，请填0.5间</w:t>
            </w:r>
            <w:r>
              <w:rPr>
                <w:rFonts w:ascii="华文仿宋" w:eastAsia="华文仿宋" w:hAnsi="华文仿宋" w:hint="eastAsia"/>
                <w:szCs w:val="21"/>
              </w:rPr>
              <w:t>。 您也可以自行预定周边快捷酒店。</w:t>
            </w:r>
          </w:p>
        </w:tc>
      </w:tr>
      <w:tr w:rsidR="00393DA0" w14:paraId="74879249" w14:textId="77777777">
        <w:trPr>
          <w:trHeight w:val="359"/>
        </w:trPr>
        <w:tc>
          <w:tcPr>
            <w:tcW w:w="10456" w:type="dxa"/>
            <w:gridSpan w:val="11"/>
            <w:vAlign w:val="center"/>
          </w:tcPr>
          <w:p w14:paraId="7C76CC46" w14:textId="77777777" w:rsidR="00393DA0" w:rsidRDefault="00000000">
            <w:pPr>
              <w:adjustRightInd w:val="0"/>
              <w:snapToGrid w:val="0"/>
              <w:jc w:val="center"/>
              <w:rPr>
                <w:rFonts w:ascii="华文仿宋" w:eastAsia="华文仿宋" w:hAnsi="华文仿宋"/>
                <w:szCs w:val="21"/>
              </w:rPr>
            </w:pPr>
            <w:r>
              <w:rPr>
                <w:rFonts w:ascii="华文仿宋" w:eastAsia="华文仿宋" w:hAnsi="华文仿宋" w:hint="eastAsia"/>
                <w:b/>
                <w:szCs w:val="21"/>
              </w:rPr>
              <w:t>汇款方式（请银行电汇、邮局汇款或银行支付）</w:t>
            </w:r>
          </w:p>
        </w:tc>
      </w:tr>
      <w:tr w:rsidR="00393DA0" w14:paraId="54271426" w14:textId="77777777">
        <w:trPr>
          <w:trHeight w:val="947"/>
        </w:trPr>
        <w:tc>
          <w:tcPr>
            <w:tcW w:w="1186" w:type="dxa"/>
            <w:vAlign w:val="center"/>
          </w:tcPr>
          <w:p w14:paraId="1003FA47" w14:textId="77777777" w:rsidR="00393DA0" w:rsidRDefault="00000000">
            <w:pPr>
              <w:adjustRightInd w:val="0"/>
              <w:snapToGrid w:val="0"/>
              <w:rPr>
                <w:rFonts w:ascii="华文仿宋" w:eastAsia="华文仿宋" w:hAnsi="华文仿宋"/>
                <w:b/>
                <w:szCs w:val="21"/>
              </w:rPr>
            </w:pPr>
            <w:r>
              <w:rPr>
                <w:rFonts w:ascii="华文仿宋" w:eastAsia="华文仿宋" w:hAnsi="华文仿宋" w:hint="eastAsia"/>
                <w:b/>
                <w:szCs w:val="21"/>
              </w:rPr>
              <w:t>银行汇款</w:t>
            </w:r>
          </w:p>
        </w:tc>
        <w:tc>
          <w:tcPr>
            <w:tcW w:w="2750" w:type="dxa"/>
            <w:gridSpan w:val="4"/>
            <w:vAlign w:val="center"/>
          </w:tcPr>
          <w:p w14:paraId="03A51DBC" w14:textId="77777777" w:rsidR="00393DA0" w:rsidRDefault="00000000">
            <w:pPr>
              <w:adjustRightInd w:val="0"/>
              <w:snapToGrid w:val="0"/>
              <w:rPr>
                <w:rFonts w:ascii="华文仿宋" w:eastAsia="华文仿宋" w:hAnsi="华文仿宋"/>
                <w:bCs/>
                <w:szCs w:val="21"/>
              </w:rPr>
            </w:pPr>
            <w:r>
              <w:rPr>
                <w:rFonts w:ascii="华文仿宋" w:eastAsia="华文仿宋" w:hAnsi="华文仿宋" w:hint="eastAsia"/>
                <w:b/>
                <w:szCs w:val="21"/>
              </w:rPr>
              <w:t>帐户名称：</w:t>
            </w:r>
            <w:r>
              <w:rPr>
                <w:rFonts w:ascii="华文仿宋" w:eastAsia="华文仿宋" w:hAnsi="华文仿宋" w:hint="eastAsia"/>
                <w:bCs/>
                <w:szCs w:val="21"/>
              </w:rPr>
              <w:t>北京中教时代信息技术有限公司</w:t>
            </w:r>
          </w:p>
        </w:tc>
        <w:tc>
          <w:tcPr>
            <w:tcW w:w="3827" w:type="dxa"/>
            <w:gridSpan w:val="3"/>
            <w:vAlign w:val="center"/>
          </w:tcPr>
          <w:p w14:paraId="707261A7" w14:textId="77777777" w:rsidR="00393DA0" w:rsidRDefault="00000000">
            <w:pPr>
              <w:adjustRightInd w:val="0"/>
              <w:snapToGrid w:val="0"/>
              <w:ind w:left="1133" w:hangingChars="529" w:hanging="1133"/>
              <w:rPr>
                <w:rFonts w:ascii="华文仿宋" w:eastAsia="华文仿宋" w:hAnsi="华文仿宋" w:cs="Courier New"/>
                <w:szCs w:val="21"/>
              </w:rPr>
            </w:pPr>
            <w:r>
              <w:rPr>
                <w:rFonts w:ascii="华文仿宋" w:eastAsia="华文仿宋" w:hAnsi="华文仿宋" w:hint="eastAsia"/>
                <w:b/>
                <w:szCs w:val="21"/>
              </w:rPr>
              <w:t>开户行：</w:t>
            </w:r>
            <w:r>
              <w:rPr>
                <w:rFonts w:ascii="华文仿宋" w:eastAsia="华文仿宋" w:hAnsi="华文仿宋" w:cs="Courier New" w:hint="eastAsia"/>
                <w:szCs w:val="21"/>
              </w:rPr>
              <w:t xml:space="preserve">招商银行股份有限公司北京清华园科技金融支行 </w:t>
            </w:r>
          </w:p>
        </w:tc>
        <w:tc>
          <w:tcPr>
            <w:tcW w:w="2693" w:type="dxa"/>
            <w:gridSpan w:val="3"/>
            <w:vAlign w:val="center"/>
          </w:tcPr>
          <w:p w14:paraId="6F1931E3" w14:textId="77777777" w:rsidR="00393DA0" w:rsidRDefault="00000000">
            <w:pPr>
              <w:adjustRightInd w:val="0"/>
              <w:snapToGrid w:val="0"/>
              <w:rPr>
                <w:rFonts w:ascii="华文仿宋" w:eastAsia="华文仿宋" w:hAnsi="华文仿宋"/>
                <w:b/>
                <w:szCs w:val="21"/>
              </w:rPr>
            </w:pPr>
            <w:r>
              <w:rPr>
                <w:rFonts w:ascii="华文仿宋" w:eastAsia="华文仿宋" w:hAnsi="华文仿宋" w:hint="eastAsia"/>
                <w:b/>
                <w:szCs w:val="21"/>
              </w:rPr>
              <w:t>银行帐号：</w:t>
            </w:r>
          </w:p>
          <w:p w14:paraId="349BB2CC" w14:textId="77777777" w:rsidR="00393DA0" w:rsidRDefault="00000000">
            <w:pPr>
              <w:adjustRightInd w:val="0"/>
              <w:snapToGrid w:val="0"/>
              <w:rPr>
                <w:rFonts w:ascii="华文仿宋" w:eastAsia="华文仿宋" w:hAnsi="华文仿宋" w:cs="Courier New"/>
                <w:szCs w:val="21"/>
              </w:rPr>
            </w:pPr>
            <w:r>
              <w:rPr>
                <w:rFonts w:ascii="华文仿宋" w:eastAsia="华文仿宋" w:hAnsi="华文仿宋" w:cs="Courier New" w:hint="eastAsia"/>
                <w:szCs w:val="21"/>
              </w:rPr>
              <w:t>110957751510000</w:t>
            </w:r>
          </w:p>
        </w:tc>
      </w:tr>
    </w:tbl>
    <w:p w14:paraId="7A3CE00D" w14:textId="2D0C3221" w:rsidR="00393DA0" w:rsidRDefault="00000000">
      <w:pPr>
        <w:pStyle w:val="11"/>
        <w:snapToGrid w:val="0"/>
        <w:ind w:firstLineChars="0" w:firstLine="0"/>
        <w:rPr>
          <w:rFonts w:ascii="华文仿宋" w:eastAsia="华文仿宋" w:hAnsi="华文仿宋"/>
          <w:kern w:val="0"/>
          <w:szCs w:val="21"/>
        </w:rPr>
      </w:pPr>
      <w:r>
        <w:rPr>
          <w:rFonts w:ascii="华文仿宋" w:eastAsia="华文仿宋" w:hAnsi="华文仿宋" w:hint="eastAsia"/>
          <w:kern w:val="0"/>
          <w:szCs w:val="21"/>
        </w:rPr>
        <w:t>北京中教时代信息技术有限公司是中教全媒体全资子公司，本届大会</w:t>
      </w:r>
      <w:r w:rsidR="003015DF">
        <w:rPr>
          <w:rFonts w:ascii="华文仿宋" w:eastAsia="华文仿宋" w:hAnsi="华文仿宋" w:hint="eastAsia"/>
          <w:kern w:val="0"/>
          <w:szCs w:val="21"/>
        </w:rPr>
        <w:t>参会费用</w:t>
      </w:r>
      <w:r>
        <w:rPr>
          <w:rFonts w:ascii="华文仿宋" w:eastAsia="华文仿宋" w:hAnsi="华文仿宋" w:hint="eastAsia"/>
          <w:kern w:val="0"/>
          <w:szCs w:val="21"/>
        </w:rPr>
        <w:t>由该公司收取并开具发票。</w:t>
      </w:r>
    </w:p>
    <w:p w14:paraId="0C6C424B" w14:textId="77777777" w:rsidR="00393DA0" w:rsidRDefault="00393DA0">
      <w:pPr>
        <w:pStyle w:val="11"/>
        <w:snapToGrid w:val="0"/>
        <w:ind w:firstLineChars="0" w:firstLine="0"/>
        <w:rPr>
          <w:rFonts w:ascii="华文仿宋" w:eastAsia="华文仿宋" w:hAnsi="华文仿宋"/>
          <w:kern w:val="0"/>
          <w:szCs w:val="21"/>
        </w:rPr>
      </w:pPr>
    </w:p>
    <w:p w14:paraId="3037FC8E" w14:textId="658FA144" w:rsidR="00393DA0" w:rsidRDefault="00000000">
      <w:pPr>
        <w:snapToGrid w:val="0"/>
        <w:rPr>
          <w:rFonts w:ascii="华文仿宋" w:eastAsia="华文仿宋" w:hAnsi="华文仿宋"/>
          <w:bCs/>
          <w:szCs w:val="21"/>
        </w:rPr>
      </w:pPr>
      <w:r>
        <w:rPr>
          <w:rFonts w:ascii="华文仿宋" w:eastAsia="华文仿宋" w:hAnsi="华文仿宋" w:hint="eastAsia"/>
          <w:b/>
          <w:bCs/>
          <w:szCs w:val="21"/>
        </w:rPr>
        <w:t>注：</w:t>
      </w:r>
      <w:r>
        <w:rPr>
          <w:rFonts w:ascii="华文仿宋" w:eastAsia="华文仿宋" w:hAnsi="华文仿宋" w:hint="eastAsia"/>
          <w:bCs/>
          <w:szCs w:val="21"/>
        </w:rPr>
        <w:t>大会食宿由组委会会务组统一安排，每位参会者需交纳</w:t>
      </w:r>
      <w:r w:rsidR="003015DF">
        <w:rPr>
          <w:rFonts w:ascii="华文仿宋" w:eastAsia="华文仿宋" w:hAnsi="华文仿宋" w:hint="eastAsia"/>
          <w:bCs/>
          <w:szCs w:val="21"/>
        </w:rPr>
        <w:t>参会</w:t>
      </w:r>
      <w:r>
        <w:rPr>
          <w:rFonts w:ascii="华文仿宋" w:eastAsia="华文仿宋" w:hAnsi="华文仿宋" w:hint="eastAsia"/>
          <w:bCs/>
          <w:szCs w:val="21"/>
        </w:rPr>
        <w:t>费用人民币2500元/人（中教全媒体理事会单位优惠为人民币2200元/人）。差旅费、交通费、食宿费用自理。</w:t>
      </w:r>
    </w:p>
    <w:p w14:paraId="6EE0AE19" w14:textId="09FB0F52" w:rsidR="00393DA0" w:rsidRDefault="00000000">
      <w:pPr>
        <w:snapToGrid w:val="0"/>
        <w:rPr>
          <w:rFonts w:ascii="华文仿宋" w:eastAsia="华文仿宋" w:hAnsi="华文仿宋"/>
          <w:bCs/>
          <w:szCs w:val="21"/>
        </w:rPr>
      </w:pPr>
      <w:r>
        <w:rPr>
          <w:rFonts w:ascii="华文仿宋" w:eastAsia="华文仿宋" w:hAnsi="华文仿宋" w:hint="eastAsia"/>
          <w:bCs/>
          <w:szCs w:val="21"/>
        </w:rPr>
        <w:t>请填写完回执表后发邮件至</w:t>
      </w:r>
      <w:r>
        <w:rPr>
          <w:rFonts w:ascii="华文仿宋" w:eastAsia="华文仿宋" w:hAnsi="华文仿宋" w:hint="eastAsia"/>
          <w:szCs w:val="21"/>
        </w:rPr>
        <w:t>组委会</w:t>
      </w:r>
      <w:r>
        <w:rPr>
          <w:rFonts w:ascii="华文仿宋" w:eastAsia="华文仿宋" w:hAnsi="华文仿宋" w:hint="eastAsia"/>
          <w:bCs/>
          <w:szCs w:val="21"/>
        </w:rPr>
        <w:t>会务组并尽快汇款，</w:t>
      </w:r>
      <w:r>
        <w:rPr>
          <w:rFonts w:ascii="华文仿宋" w:eastAsia="华文仿宋" w:hAnsi="华文仿宋" w:hint="eastAsia"/>
          <w:szCs w:val="21"/>
        </w:rPr>
        <w:t>汇款单上请务必填写</w:t>
      </w:r>
      <w:r w:rsidR="003015DF">
        <w:rPr>
          <w:rFonts w:ascii="华文仿宋" w:eastAsia="华文仿宋" w:hAnsi="华文仿宋" w:hint="eastAsia"/>
          <w:szCs w:val="21"/>
        </w:rPr>
        <w:t>参会费用</w:t>
      </w:r>
      <w:r>
        <w:rPr>
          <w:rFonts w:ascii="华文仿宋" w:eastAsia="华文仿宋" w:hAnsi="华文仿宋" w:hint="eastAsia"/>
          <w:szCs w:val="21"/>
        </w:rPr>
        <w:t>，</w:t>
      </w:r>
      <w:r>
        <w:rPr>
          <w:rFonts w:ascii="华文仿宋" w:eastAsia="华文仿宋" w:hAnsi="华文仿宋" w:hint="eastAsia"/>
          <w:bCs/>
          <w:szCs w:val="21"/>
        </w:rPr>
        <w:t>收到汇款后会务组和您确认并统一安排。(发票事宜将在大会期间办理)</w:t>
      </w:r>
    </w:p>
    <w:p w14:paraId="3C83DF1B" w14:textId="77777777" w:rsidR="00393DA0" w:rsidRDefault="00000000">
      <w:pPr>
        <w:snapToGrid w:val="0"/>
        <w:rPr>
          <w:rFonts w:ascii="华文仿宋" w:eastAsia="华文仿宋" w:hAnsi="华文仿宋"/>
          <w:b/>
          <w:bCs/>
          <w:color w:val="FF0000"/>
          <w:sz w:val="28"/>
          <w:szCs w:val="28"/>
        </w:rPr>
      </w:pPr>
      <w:r>
        <w:rPr>
          <w:rFonts w:ascii="宋体" w:hAnsi="宋体" w:cs="宋体"/>
          <w:noProof/>
          <w:sz w:val="24"/>
        </w:rPr>
        <w:drawing>
          <wp:anchor distT="0" distB="0" distL="114300" distR="114300" simplePos="0" relativeHeight="251660288" behindDoc="1" locked="0" layoutInCell="1" allowOverlap="1" wp14:anchorId="0FE9A250" wp14:editId="1104981A">
            <wp:simplePos x="0" y="0"/>
            <wp:positionH relativeFrom="column">
              <wp:posOffset>5388610</wp:posOffset>
            </wp:positionH>
            <wp:positionV relativeFrom="paragraph">
              <wp:posOffset>45720</wp:posOffset>
            </wp:positionV>
            <wp:extent cx="1123950" cy="1123950"/>
            <wp:effectExtent l="0" t="0" r="0" b="0"/>
            <wp:wrapTight wrapText="bothSides">
              <wp:wrapPolygon edited="0">
                <wp:start x="0" y="0"/>
                <wp:lineTo x="0" y="21234"/>
                <wp:lineTo x="21234" y="21234"/>
                <wp:lineTo x="21234"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1123950" cy="1123950"/>
                    </a:xfrm>
                    <a:prstGeom prst="rect">
                      <a:avLst/>
                    </a:prstGeom>
                    <a:noFill/>
                    <a:ln w="9525">
                      <a:noFill/>
                    </a:ln>
                  </pic:spPr>
                </pic:pic>
              </a:graphicData>
            </a:graphic>
          </wp:anchor>
        </w:drawing>
      </w:r>
      <w:r>
        <w:rPr>
          <w:rFonts w:ascii="华文仿宋" w:eastAsia="华文仿宋" w:hAnsi="华文仿宋" w:hint="eastAsia"/>
          <w:b/>
          <w:bCs/>
          <w:color w:val="FF0000"/>
          <w:sz w:val="28"/>
          <w:szCs w:val="28"/>
        </w:rPr>
        <w:t>欢迎网上报名：https://jsj.top/f/cbHBoO</w:t>
      </w:r>
    </w:p>
    <w:p w14:paraId="2A12E98C" w14:textId="77777777" w:rsidR="00393DA0" w:rsidRDefault="00000000">
      <w:pPr>
        <w:snapToGrid w:val="0"/>
        <w:rPr>
          <w:rFonts w:ascii="华文仿宋" w:eastAsia="华文仿宋" w:hAnsi="华文仿宋"/>
          <w:b/>
          <w:szCs w:val="21"/>
        </w:rPr>
      </w:pPr>
      <w:r>
        <w:rPr>
          <w:rFonts w:ascii="华文仿宋" w:eastAsia="华文仿宋" w:hAnsi="华文仿宋" w:hint="eastAsia"/>
          <w:b/>
          <w:szCs w:val="21"/>
        </w:rPr>
        <w:t>报到时间：</w:t>
      </w:r>
      <w:r>
        <w:rPr>
          <w:rFonts w:ascii="华文仿宋" w:eastAsia="华文仿宋" w:hAnsi="华文仿宋" w:hint="eastAsia"/>
          <w:szCs w:val="21"/>
        </w:rPr>
        <w:t xml:space="preserve">2024年10月30日10：00-22：00 /10月31日7：00- 8：00 </w:t>
      </w:r>
    </w:p>
    <w:p w14:paraId="3296786D" w14:textId="04C3DAC6" w:rsidR="00393DA0" w:rsidRDefault="00000000">
      <w:pPr>
        <w:snapToGrid w:val="0"/>
        <w:rPr>
          <w:rFonts w:ascii="华文仿宋" w:eastAsia="华文仿宋" w:hAnsi="华文仿宋"/>
          <w:b/>
          <w:szCs w:val="21"/>
        </w:rPr>
      </w:pPr>
      <w:r>
        <w:rPr>
          <w:rFonts w:ascii="华文仿宋" w:eastAsia="华文仿宋" w:hAnsi="华文仿宋" w:hint="eastAsia"/>
          <w:b/>
          <w:szCs w:val="21"/>
        </w:rPr>
        <w:t>大会时间：</w:t>
      </w:r>
      <w:r>
        <w:rPr>
          <w:rFonts w:ascii="华文仿宋" w:eastAsia="华文仿宋" w:hAnsi="华文仿宋" w:hint="eastAsia"/>
          <w:szCs w:val="21"/>
        </w:rPr>
        <w:t>202</w:t>
      </w:r>
      <w:r w:rsidR="008B7B8E">
        <w:rPr>
          <w:rFonts w:ascii="华文仿宋" w:eastAsia="华文仿宋" w:hAnsi="华文仿宋" w:hint="eastAsia"/>
          <w:szCs w:val="21"/>
        </w:rPr>
        <w:t>4</w:t>
      </w:r>
      <w:r>
        <w:rPr>
          <w:rFonts w:ascii="华文仿宋" w:eastAsia="华文仿宋" w:hAnsi="华文仿宋" w:hint="eastAsia"/>
          <w:szCs w:val="21"/>
        </w:rPr>
        <w:t xml:space="preserve">年10月31日-11月1日       </w:t>
      </w:r>
      <w:r>
        <w:rPr>
          <w:rFonts w:ascii="华文仿宋" w:eastAsia="华文仿宋" w:hAnsi="华文仿宋" w:hint="eastAsia"/>
          <w:b/>
          <w:szCs w:val="21"/>
        </w:rPr>
        <w:t>大会地点：</w:t>
      </w:r>
      <w:r>
        <w:rPr>
          <w:rFonts w:ascii="华文仿宋" w:eastAsia="华文仿宋" w:hAnsi="华文仿宋" w:hint="eastAsia"/>
          <w:bCs/>
          <w:szCs w:val="21"/>
        </w:rPr>
        <w:t>北京裕龙御柏国际酒店</w:t>
      </w:r>
    </w:p>
    <w:p w14:paraId="5196BBE6" w14:textId="77777777" w:rsidR="00393DA0" w:rsidRDefault="00000000">
      <w:pPr>
        <w:tabs>
          <w:tab w:val="left" w:pos="6345"/>
        </w:tabs>
        <w:snapToGrid w:val="0"/>
        <w:rPr>
          <w:rFonts w:ascii="华文仿宋" w:eastAsia="华文仿宋" w:hAnsi="华文仿宋"/>
          <w:sz w:val="24"/>
        </w:rPr>
      </w:pPr>
      <w:r>
        <w:rPr>
          <w:rFonts w:ascii="华文仿宋" w:eastAsia="华文仿宋" w:hAnsi="华文仿宋" w:hint="eastAsia"/>
          <w:sz w:val="24"/>
        </w:rPr>
        <w:t xml:space="preserve">                                                                      </w:t>
      </w:r>
    </w:p>
    <w:p w14:paraId="1EB33947" w14:textId="77777777" w:rsidR="00393DA0" w:rsidRDefault="00000000">
      <w:pPr>
        <w:tabs>
          <w:tab w:val="left" w:pos="6345"/>
        </w:tabs>
        <w:snapToGrid w:val="0"/>
        <w:ind w:firstLineChars="3600" w:firstLine="8813"/>
        <w:rPr>
          <w:rFonts w:ascii="华文仿宋" w:eastAsia="华文仿宋" w:hAnsi="华文仿宋"/>
          <w:b/>
          <w:sz w:val="24"/>
        </w:rPr>
      </w:pPr>
      <w:r>
        <w:rPr>
          <w:rFonts w:ascii="华文仿宋" w:eastAsia="华文仿宋" w:hAnsi="华文仿宋" w:hint="eastAsia"/>
          <w:b/>
          <w:sz w:val="24"/>
        </w:rPr>
        <w:t>扫码在线报名</w:t>
      </w:r>
    </w:p>
    <w:sectPr w:rsidR="00393DA0">
      <w:pgSz w:w="11906" w:h="16838"/>
      <w:pgMar w:top="510" w:right="707" w:bottom="510" w:left="56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01BCB" w14:textId="77777777" w:rsidR="009A56E8" w:rsidRDefault="009A56E8">
      <w:pPr>
        <w:spacing w:line="240" w:lineRule="auto"/>
      </w:pPr>
      <w:r>
        <w:separator/>
      </w:r>
    </w:p>
  </w:endnote>
  <w:endnote w:type="continuationSeparator" w:id="0">
    <w:p w14:paraId="20D7E0FB" w14:textId="77777777" w:rsidR="009A56E8" w:rsidRDefault="009A56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华文仿宋">
    <w:altName w:val="STFa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Gautami">
    <w:panose1 w:val="020B0502040204020203"/>
    <w:charset w:val="00"/>
    <w:family w:val="swiss"/>
    <w:pitch w:val="variable"/>
    <w:sig w:usb0="00200003" w:usb1="00000000" w:usb2="00000000" w:usb3="00000000" w:csb0="00000001" w:csb1="00000000"/>
  </w:font>
  <w:font w:name="华文中宋">
    <w:altName w:val="STZho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A3328" w14:textId="77777777" w:rsidR="009A56E8" w:rsidRDefault="009A56E8">
      <w:pPr>
        <w:spacing w:line="240" w:lineRule="auto"/>
      </w:pPr>
      <w:r>
        <w:separator/>
      </w:r>
    </w:p>
  </w:footnote>
  <w:footnote w:type="continuationSeparator" w:id="0">
    <w:p w14:paraId="5CBA7428" w14:textId="77777777" w:rsidR="009A56E8" w:rsidRDefault="009A56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lvl w:ilvl="0">
      <w:start w:val="1"/>
      <w:numFmt w:val="bullet"/>
      <w:lvlText w:val=""/>
      <w:lvlJc w:val="left"/>
      <w:pPr>
        <w:tabs>
          <w:tab w:val="left" w:pos="360"/>
        </w:tabs>
        <w:ind w:left="360" w:hanging="36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3D53FDE"/>
    <w:multiLevelType w:val="multilevel"/>
    <w:tmpl w:val="03D53F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942223494">
    <w:abstractNumId w:val="1"/>
  </w:num>
  <w:num w:numId="2" w16cid:durableId="1636988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ZhNjVjMzc3OGFhODE5ZTUxMjRiY2FiMTc0ZTNjYmUifQ=="/>
  </w:docVars>
  <w:rsids>
    <w:rsidRoot w:val="00771562"/>
    <w:rsid w:val="00000312"/>
    <w:rsid w:val="00004AB3"/>
    <w:rsid w:val="00004ADA"/>
    <w:rsid w:val="00005157"/>
    <w:rsid w:val="00013425"/>
    <w:rsid w:val="000160C4"/>
    <w:rsid w:val="00020008"/>
    <w:rsid w:val="0002082E"/>
    <w:rsid w:val="00020A2E"/>
    <w:rsid w:val="0002481F"/>
    <w:rsid w:val="00025309"/>
    <w:rsid w:val="000274E5"/>
    <w:rsid w:val="00032C92"/>
    <w:rsid w:val="000366FB"/>
    <w:rsid w:val="000435F4"/>
    <w:rsid w:val="00046A63"/>
    <w:rsid w:val="0005362D"/>
    <w:rsid w:val="00056AA8"/>
    <w:rsid w:val="000615B2"/>
    <w:rsid w:val="0006353C"/>
    <w:rsid w:val="0007076C"/>
    <w:rsid w:val="00070E94"/>
    <w:rsid w:val="00072E26"/>
    <w:rsid w:val="00073E66"/>
    <w:rsid w:val="00075F4D"/>
    <w:rsid w:val="00076C72"/>
    <w:rsid w:val="00082453"/>
    <w:rsid w:val="00084AFE"/>
    <w:rsid w:val="0008771E"/>
    <w:rsid w:val="000951C0"/>
    <w:rsid w:val="000962FD"/>
    <w:rsid w:val="000A12A2"/>
    <w:rsid w:val="000A5CC7"/>
    <w:rsid w:val="000A68CB"/>
    <w:rsid w:val="000B19F6"/>
    <w:rsid w:val="000B1D53"/>
    <w:rsid w:val="000B659E"/>
    <w:rsid w:val="000C38F4"/>
    <w:rsid w:val="000C4CB9"/>
    <w:rsid w:val="000C6E27"/>
    <w:rsid w:val="000D4BE6"/>
    <w:rsid w:val="000D5EEA"/>
    <w:rsid w:val="000E12DE"/>
    <w:rsid w:val="000E1973"/>
    <w:rsid w:val="000E1A32"/>
    <w:rsid w:val="000E33C5"/>
    <w:rsid w:val="000E5332"/>
    <w:rsid w:val="000E773B"/>
    <w:rsid w:val="000E7CF3"/>
    <w:rsid w:val="000F1881"/>
    <w:rsid w:val="00101E99"/>
    <w:rsid w:val="00102C98"/>
    <w:rsid w:val="00103194"/>
    <w:rsid w:val="001065DD"/>
    <w:rsid w:val="00107D0F"/>
    <w:rsid w:val="00110336"/>
    <w:rsid w:val="00110D7F"/>
    <w:rsid w:val="00111C6E"/>
    <w:rsid w:val="001142C5"/>
    <w:rsid w:val="001157B7"/>
    <w:rsid w:val="00115C04"/>
    <w:rsid w:val="00120103"/>
    <w:rsid w:val="00127C2D"/>
    <w:rsid w:val="00127F2E"/>
    <w:rsid w:val="00136906"/>
    <w:rsid w:val="001411C9"/>
    <w:rsid w:val="00143BA3"/>
    <w:rsid w:val="00144185"/>
    <w:rsid w:val="001470BA"/>
    <w:rsid w:val="00147253"/>
    <w:rsid w:val="00150647"/>
    <w:rsid w:val="001506F8"/>
    <w:rsid w:val="0015193E"/>
    <w:rsid w:val="00151F26"/>
    <w:rsid w:val="0015226F"/>
    <w:rsid w:val="001522B8"/>
    <w:rsid w:val="001539B1"/>
    <w:rsid w:val="00154C45"/>
    <w:rsid w:val="00155B18"/>
    <w:rsid w:val="001603FE"/>
    <w:rsid w:val="00162322"/>
    <w:rsid w:val="001663CD"/>
    <w:rsid w:val="00167A68"/>
    <w:rsid w:val="00167E83"/>
    <w:rsid w:val="00172116"/>
    <w:rsid w:val="001740AF"/>
    <w:rsid w:val="00174B0E"/>
    <w:rsid w:val="0017758C"/>
    <w:rsid w:val="00181C78"/>
    <w:rsid w:val="0018290F"/>
    <w:rsid w:val="00182DFB"/>
    <w:rsid w:val="00187416"/>
    <w:rsid w:val="00191CF3"/>
    <w:rsid w:val="00191E3B"/>
    <w:rsid w:val="00195C7D"/>
    <w:rsid w:val="00195EC1"/>
    <w:rsid w:val="00197C9C"/>
    <w:rsid w:val="001A0D13"/>
    <w:rsid w:val="001A3C5F"/>
    <w:rsid w:val="001A5C7F"/>
    <w:rsid w:val="001B0B2E"/>
    <w:rsid w:val="001B2289"/>
    <w:rsid w:val="001B56E2"/>
    <w:rsid w:val="001B6340"/>
    <w:rsid w:val="001B7244"/>
    <w:rsid w:val="001C2B60"/>
    <w:rsid w:val="001C51D7"/>
    <w:rsid w:val="001C5861"/>
    <w:rsid w:val="001C5A3A"/>
    <w:rsid w:val="001C7125"/>
    <w:rsid w:val="001D5300"/>
    <w:rsid w:val="001D6278"/>
    <w:rsid w:val="001D652F"/>
    <w:rsid w:val="001D66DC"/>
    <w:rsid w:val="001D761D"/>
    <w:rsid w:val="001E01C1"/>
    <w:rsid w:val="001E0FF6"/>
    <w:rsid w:val="001E2CF3"/>
    <w:rsid w:val="001E5189"/>
    <w:rsid w:val="001F1AC8"/>
    <w:rsid w:val="001F6FAD"/>
    <w:rsid w:val="00203A0A"/>
    <w:rsid w:val="00212908"/>
    <w:rsid w:val="00214075"/>
    <w:rsid w:val="00214952"/>
    <w:rsid w:val="0021675A"/>
    <w:rsid w:val="00216939"/>
    <w:rsid w:val="00223A0B"/>
    <w:rsid w:val="00224834"/>
    <w:rsid w:val="002263A3"/>
    <w:rsid w:val="002264FF"/>
    <w:rsid w:val="00226E33"/>
    <w:rsid w:val="00227753"/>
    <w:rsid w:val="0023067D"/>
    <w:rsid w:val="00232927"/>
    <w:rsid w:val="00237384"/>
    <w:rsid w:val="002405D2"/>
    <w:rsid w:val="00244303"/>
    <w:rsid w:val="00246C28"/>
    <w:rsid w:val="00247201"/>
    <w:rsid w:val="00253849"/>
    <w:rsid w:val="00253D24"/>
    <w:rsid w:val="00257594"/>
    <w:rsid w:val="00260643"/>
    <w:rsid w:val="0026163F"/>
    <w:rsid w:val="00261DEE"/>
    <w:rsid w:val="00262912"/>
    <w:rsid w:val="00262AED"/>
    <w:rsid w:val="00262F02"/>
    <w:rsid w:val="002703C9"/>
    <w:rsid w:val="0027266A"/>
    <w:rsid w:val="002761D5"/>
    <w:rsid w:val="002770B9"/>
    <w:rsid w:val="00280287"/>
    <w:rsid w:val="002805F4"/>
    <w:rsid w:val="00283FBD"/>
    <w:rsid w:val="002855D9"/>
    <w:rsid w:val="002857CB"/>
    <w:rsid w:val="00285EE7"/>
    <w:rsid w:val="002906E0"/>
    <w:rsid w:val="002925A8"/>
    <w:rsid w:val="00293C12"/>
    <w:rsid w:val="002961F1"/>
    <w:rsid w:val="002A1D8A"/>
    <w:rsid w:val="002A41D5"/>
    <w:rsid w:val="002A4C3E"/>
    <w:rsid w:val="002A5176"/>
    <w:rsid w:val="002A5963"/>
    <w:rsid w:val="002A5D89"/>
    <w:rsid w:val="002B289A"/>
    <w:rsid w:val="002B4934"/>
    <w:rsid w:val="002B59AD"/>
    <w:rsid w:val="002B7A6F"/>
    <w:rsid w:val="002C0880"/>
    <w:rsid w:val="002C08F7"/>
    <w:rsid w:val="002C19CF"/>
    <w:rsid w:val="002C5932"/>
    <w:rsid w:val="002C59BF"/>
    <w:rsid w:val="002C67FD"/>
    <w:rsid w:val="002C70E7"/>
    <w:rsid w:val="002C7748"/>
    <w:rsid w:val="002D0648"/>
    <w:rsid w:val="002D09E0"/>
    <w:rsid w:val="002E1307"/>
    <w:rsid w:val="002F0C1F"/>
    <w:rsid w:val="002F0DDE"/>
    <w:rsid w:val="002F15C7"/>
    <w:rsid w:val="002F1815"/>
    <w:rsid w:val="002F2249"/>
    <w:rsid w:val="002F3115"/>
    <w:rsid w:val="002F399B"/>
    <w:rsid w:val="002F3F01"/>
    <w:rsid w:val="002F5368"/>
    <w:rsid w:val="00300601"/>
    <w:rsid w:val="003015DF"/>
    <w:rsid w:val="0030359A"/>
    <w:rsid w:val="003048C2"/>
    <w:rsid w:val="00305107"/>
    <w:rsid w:val="0030724A"/>
    <w:rsid w:val="003076BC"/>
    <w:rsid w:val="00313028"/>
    <w:rsid w:val="00313179"/>
    <w:rsid w:val="00314C10"/>
    <w:rsid w:val="00321035"/>
    <w:rsid w:val="00322DD4"/>
    <w:rsid w:val="00323BC3"/>
    <w:rsid w:val="00323F6A"/>
    <w:rsid w:val="003250FF"/>
    <w:rsid w:val="0032657C"/>
    <w:rsid w:val="00334301"/>
    <w:rsid w:val="00334D1F"/>
    <w:rsid w:val="00334ECA"/>
    <w:rsid w:val="003359EA"/>
    <w:rsid w:val="0034216D"/>
    <w:rsid w:val="00343075"/>
    <w:rsid w:val="00352505"/>
    <w:rsid w:val="003642D0"/>
    <w:rsid w:val="00373016"/>
    <w:rsid w:val="00373BE8"/>
    <w:rsid w:val="0038115A"/>
    <w:rsid w:val="00382EBB"/>
    <w:rsid w:val="00383D1C"/>
    <w:rsid w:val="00386F3D"/>
    <w:rsid w:val="00387002"/>
    <w:rsid w:val="0039044C"/>
    <w:rsid w:val="0039139A"/>
    <w:rsid w:val="003914D6"/>
    <w:rsid w:val="0039171B"/>
    <w:rsid w:val="00391E7B"/>
    <w:rsid w:val="00393DA0"/>
    <w:rsid w:val="003A5001"/>
    <w:rsid w:val="003A5514"/>
    <w:rsid w:val="003A55AE"/>
    <w:rsid w:val="003A654E"/>
    <w:rsid w:val="003A7ECB"/>
    <w:rsid w:val="003B0527"/>
    <w:rsid w:val="003B061A"/>
    <w:rsid w:val="003B152D"/>
    <w:rsid w:val="003B2521"/>
    <w:rsid w:val="003B2B2D"/>
    <w:rsid w:val="003B2B61"/>
    <w:rsid w:val="003B5D50"/>
    <w:rsid w:val="003B6458"/>
    <w:rsid w:val="003B6E29"/>
    <w:rsid w:val="003C3013"/>
    <w:rsid w:val="003C314A"/>
    <w:rsid w:val="003C61E8"/>
    <w:rsid w:val="003C7922"/>
    <w:rsid w:val="003D2703"/>
    <w:rsid w:val="003D5B9F"/>
    <w:rsid w:val="003D6BCE"/>
    <w:rsid w:val="003E5F79"/>
    <w:rsid w:val="003F3190"/>
    <w:rsid w:val="003F7E50"/>
    <w:rsid w:val="004024D2"/>
    <w:rsid w:val="004034C4"/>
    <w:rsid w:val="00405D28"/>
    <w:rsid w:val="004067A0"/>
    <w:rsid w:val="00412A56"/>
    <w:rsid w:val="00413AA7"/>
    <w:rsid w:val="00421BB0"/>
    <w:rsid w:val="004231DD"/>
    <w:rsid w:val="00424D4F"/>
    <w:rsid w:val="0043109C"/>
    <w:rsid w:val="00433A4E"/>
    <w:rsid w:val="004354EE"/>
    <w:rsid w:val="00440766"/>
    <w:rsid w:val="00440CAF"/>
    <w:rsid w:val="00443847"/>
    <w:rsid w:val="004446BB"/>
    <w:rsid w:val="004461AB"/>
    <w:rsid w:val="00447A93"/>
    <w:rsid w:val="00450E06"/>
    <w:rsid w:val="00454A13"/>
    <w:rsid w:val="00454B1C"/>
    <w:rsid w:val="00456789"/>
    <w:rsid w:val="004576C4"/>
    <w:rsid w:val="004614F6"/>
    <w:rsid w:val="00465698"/>
    <w:rsid w:val="00471FB5"/>
    <w:rsid w:val="00473C75"/>
    <w:rsid w:val="0047766C"/>
    <w:rsid w:val="00481A51"/>
    <w:rsid w:val="004849C6"/>
    <w:rsid w:val="00495BAB"/>
    <w:rsid w:val="00496E0E"/>
    <w:rsid w:val="004A0CC2"/>
    <w:rsid w:val="004A22A9"/>
    <w:rsid w:val="004A4304"/>
    <w:rsid w:val="004A4D69"/>
    <w:rsid w:val="004A646B"/>
    <w:rsid w:val="004B1AA3"/>
    <w:rsid w:val="004B3DBD"/>
    <w:rsid w:val="004B440E"/>
    <w:rsid w:val="004C0D72"/>
    <w:rsid w:val="004C3F25"/>
    <w:rsid w:val="004C5619"/>
    <w:rsid w:val="004C79BE"/>
    <w:rsid w:val="004D281B"/>
    <w:rsid w:val="004D3EEB"/>
    <w:rsid w:val="004D5A1E"/>
    <w:rsid w:val="004E0FE6"/>
    <w:rsid w:val="004E12DC"/>
    <w:rsid w:val="004E1C34"/>
    <w:rsid w:val="004E38BD"/>
    <w:rsid w:val="004E39AF"/>
    <w:rsid w:val="004E3D4B"/>
    <w:rsid w:val="004E4437"/>
    <w:rsid w:val="004E6E4F"/>
    <w:rsid w:val="004F173C"/>
    <w:rsid w:val="004F3B64"/>
    <w:rsid w:val="004F647B"/>
    <w:rsid w:val="004F7F8C"/>
    <w:rsid w:val="00500CA6"/>
    <w:rsid w:val="005015C9"/>
    <w:rsid w:val="00502208"/>
    <w:rsid w:val="005033E3"/>
    <w:rsid w:val="005047EB"/>
    <w:rsid w:val="005077F7"/>
    <w:rsid w:val="0051041D"/>
    <w:rsid w:val="00510EE8"/>
    <w:rsid w:val="005139B5"/>
    <w:rsid w:val="00513DD4"/>
    <w:rsid w:val="0052197F"/>
    <w:rsid w:val="005225DC"/>
    <w:rsid w:val="00523E30"/>
    <w:rsid w:val="00524418"/>
    <w:rsid w:val="00524CB4"/>
    <w:rsid w:val="005340E5"/>
    <w:rsid w:val="00534A38"/>
    <w:rsid w:val="0053628F"/>
    <w:rsid w:val="00540A32"/>
    <w:rsid w:val="00542990"/>
    <w:rsid w:val="00544743"/>
    <w:rsid w:val="00545725"/>
    <w:rsid w:val="005644C9"/>
    <w:rsid w:val="00566BA9"/>
    <w:rsid w:val="00571D55"/>
    <w:rsid w:val="00573351"/>
    <w:rsid w:val="00575335"/>
    <w:rsid w:val="00576B6A"/>
    <w:rsid w:val="00581406"/>
    <w:rsid w:val="00584ACB"/>
    <w:rsid w:val="00584ACC"/>
    <w:rsid w:val="00586367"/>
    <w:rsid w:val="00592168"/>
    <w:rsid w:val="00592B07"/>
    <w:rsid w:val="005934A7"/>
    <w:rsid w:val="005A1EFE"/>
    <w:rsid w:val="005A249B"/>
    <w:rsid w:val="005A3407"/>
    <w:rsid w:val="005A5A42"/>
    <w:rsid w:val="005A6519"/>
    <w:rsid w:val="005A7C48"/>
    <w:rsid w:val="005B143A"/>
    <w:rsid w:val="005B5CAC"/>
    <w:rsid w:val="005C30C5"/>
    <w:rsid w:val="005C44C7"/>
    <w:rsid w:val="005C7C1F"/>
    <w:rsid w:val="005D00BB"/>
    <w:rsid w:val="005D7A1F"/>
    <w:rsid w:val="005E07CF"/>
    <w:rsid w:val="005E324F"/>
    <w:rsid w:val="005E3DC6"/>
    <w:rsid w:val="005E4E9E"/>
    <w:rsid w:val="005E5338"/>
    <w:rsid w:val="005F1AB9"/>
    <w:rsid w:val="005F21AC"/>
    <w:rsid w:val="005F7367"/>
    <w:rsid w:val="00600147"/>
    <w:rsid w:val="00606F89"/>
    <w:rsid w:val="00611E88"/>
    <w:rsid w:val="0061551A"/>
    <w:rsid w:val="00615931"/>
    <w:rsid w:val="006212E4"/>
    <w:rsid w:val="006241CF"/>
    <w:rsid w:val="00625A76"/>
    <w:rsid w:val="0063480D"/>
    <w:rsid w:val="00634ACC"/>
    <w:rsid w:val="00635682"/>
    <w:rsid w:val="0063574A"/>
    <w:rsid w:val="006357F8"/>
    <w:rsid w:val="00640C2A"/>
    <w:rsid w:val="00643746"/>
    <w:rsid w:val="0064387F"/>
    <w:rsid w:val="006453F4"/>
    <w:rsid w:val="006522F7"/>
    <w:rsid w:val="006535BC"/>
    <w:rsid w:val="00664159"/>
    <w:rsid w:val="00664EE8"/>
    <w:rsid w:val="006650DC"/>
    <w:rsid w:val="00665750"/>
    <w:rsid w:val="00667722"/>
    <w:rsid w:val="0067131C"/>
    <w:rsid w:val="00675ED5"/>
    <w:rsid w:val="00682BCB"/>
    <w:rsid w:val="00683BB1"/>
    <w:rsid w:val="00686829"/>
    <w:rsid w:val="0069146E"/>
    <w:rsid w:val="00691852"/>
    <w:rsid w:val="00693AC6"/>
    <w:rsid w:val="00696E6D"/>
    <w:rsid w:val="006A1109"/>
    <w:rsid w:val="006A676D"/>
    <w:rsid w:val="006B1E55"/>
    <w:rsid w:val="006B3AFE"/>
    <w:rsid w:val="006B458D"/>
    <w:rsid w:val="006B4B01"/>
    <w:rsid w:val="006B59BF"/>
    <w:rsid w:val="006C0640"/>
    <w:rsid w:val="006C3828"/>
    <w:rsid w:val="006C7AB7"/>
    <w:rsid w:val="006D46C5"/>
    <w:rsid w:val="006D4825"/>
    <w:rsid w:val="006D5279"/>
    <w:rsid w:val="006D617B"/>
    <w:rsid w:val="006D7B83"/>
    <w:rsid w:val="006E07D8"/>
    <w:rsid w:val="006E13F1"/>
    <w:rsid w:val="006E267E"/>
    <w:rsid w:val="006F1014"/>
    <w:rsid w:val="006F2581"/>
    <w:rsid w:val="006F46B6"/>
    <w:rsid w:val="006F4960"/>
    <w:rsid w:val="006F6C95"/>
    <w:rsid w:val="006F6D1B"/>
    <w:rsid w:val="006F777D"/>
    <w:rsid w:val="00701CEB"/>
    <w:rsid w:val="00703E2A"/>
    <w:rsid w:val="007070F3"/>
    <w:rsid w:val="007078DA"/>
    <w:rsid w:val="00710CF0"/>
    <w:rsid w:val="00712052"/>
    <w:rsid w:val="0071298E"/>
    <w:rsid w:val="00714086"/>
    <w:rsid w:val="00714734"/>
    <w:rsid w:val="00714F0B"/>
    <w:rsid w:val="0071513C"/>
    <w:rsid w:val="00716942"/>
    <w:rsid w:val="00716EAE"/>
    <w:rsid w:val="00722C75"/>
    <w:rsid w:val="00724527"/>
    <w:rsid w:val="00726876"/>
    <w:rsid w:val="00731355"/>
    <w:rsid w:val="00732B78"/>
    <w:rsid w:val="00736477"/>
    <w:rsid w:val="007377A7"/>
    <w:rsid w:val="00742982"/>
    <w:rsid w:val="00743945"/>
    <w:rsid w:val="00746B14"/>
    <w:rsid w:val="00755297"/>
    <w:rsid w:val="00756320"/>
    <w:rsid w:val="00767F31"/>
    <w:rsid w:val="007712D5"/>
    <w:rsid w:val="00771562"/>
    <w:rsid w:val="007722F6"/>
    <w:rsid w:val="00772C4D"/>
    <w:rsid w:val="00773069"/>
    <w:rsid w:val="0077500A"/>
    <w:rsid w:val="007762BA"/>
    <w:rsid w:val="007800A7"/>
    <w:rsid w:val="007815A0"/>
    <w:rsid w:val="0078527A"/>
    <w:rsid w:val="007876DB"/>
    <w:rsid w:val="0078785E"/>
    <w:rsid w:val="00793860"/>
    <w:rsid w:val="00797DF2"/>
    <w:rsid w:val="007A06C9"/>
    <w:rsid w:val="007A0E41"/>
    <w:rsid w:val="007A30EA"/>
    <w:rsid w:val="007A5673"/>
    <w:rsid w:val="007A5F7E"/>
    <w:rsid w:val="007A6A72"/>
    <w:rsid w:val="007A788A"/>
    <w:rsid w:val="007A7935"/>
    <w:rsid w:val="007B0C28"/>
    <w:rsid w:val="007B2209"/>
    <w:rsid w:val="007B7289"/>
    <w:rsid w:val="007C1D54"/>
    <w:rsid w:val="007C2599"/>
    <w:rsid w:val="007C3E70"/>
    <w:rsid w:val="007C4471"/>
    <w:rsid w:val="007C547A"/>
    <w:rsid w:val="007C70E4"/>
    <w:rsid w:val="007D1F69"/>
    <w:rsid w:val="007D2CA0"/>
    <w:rsid w:val="007D35EF"/>
    <w:rsid w:val="007D4F45"/>
    <w:rsid w:val="007D5BE3"/>
    <w:rsid w:val="007D6B6A"/>
    <w:rsid w:val="007E040B"/>
    <w:rsid w:val="007E0D83"/>
    <w:rsid w:val="007E24E5"/>
    <w:rsid w:val="007E33A6"/>
    <w:rsid w:val="007F00EA"/>
    <w:rsid w:val="007F1E06"/>
    <w:rsid w:val="007F7D33"/>
    <w:rsid w:val="00800214"/>
    <w:rsid w:val="00801B99"/>
    <w:rsid w:val="00802AC0"/>
    <w:rsid w:val="00810A2C"/>
    <w:rsid w:val="00820156"/>
    <w:rsid w:val="008215BE"/>
    <w:rsid w:val="00822613"/>
    <w:rsid w:val="008236C9"/>
    <w:rsid w:val="00824A45"/>
    <w:rsid w:val="00826255"/>
    <w:rsid w:val="00826D48"/>
    <w:rsid w:val="00826E71"/>
    <w:rsid w:val="008276D9"/>
    <w:rsid w:val="00830A1A"/>
    <w:rsid w:val="00832AD9"/>
    <w:rsid w:val="00832CA9"/>
    <w:rsid w:val="00834F35"/>
    <w:rsid w:val="0084121E"/>
    <w:rsid w:val="00847317"/>
    <w:rsid w:val="008473C3"/>
    <w:rsid w:val="00847437"/>
    <w:rsid w:val="008521B8"/>
    <w:rsid w:val="00852AEA"/>
    <w:rsid w:val="00852E39"/>
    <w:rsid w:val="0085488B"/>
    <w:rsid w:val="00854A55"/>
    <w:rsid w:val="008573DA"/>
    <w:rsid w:val="00857407"/>
    <w:rsid w:val="00861EF6"/>
    <w:rsid w:val="00861F4B"/>
    <w:rsid w:val="00862F8C"/>
    <w:rsid w:val="00867128"/>
    <w:rsid w:val="0087060E"/>
    <w:rsid w:val="00870F10"/>
    <w:rsid w:val="00875BFC"/>
    <w:rsid w:val="00876365"/>
    <w:rsid w:val="0088132E"/>
    <w:rsid w:val="0088281E"/>
    <w:rsid w:val="008829E2"/>
    <w:rsid w:val="00883DC8"/>
    <w:rsid w:val="00885E2F"/>
    <w:rsid w:val="00887213"/>
    <w:rsid w:val="00891FE4"/>
    <w:rsid w:val="008955D0"/>
    <w:rsid w:val="00895689"/>
    <w:rsid w:val="0089667B"/>
    <w:rsid w:val="00896817"/>
    <w:rsid w:val="00896DA8"/>
    <w:rsid w:val="008A021A"/>
    <w:rsid w:val="008A2C7E"/>
    <w:rsid w:val="008A57EF"/>
    <w:rsid w:val="008A65DE"/>
    <w:rsid w:val="008B3A40"/>
    <w:rsid w:val="008B7B8E"/>
    <w:rsid w:val="008D19D1"/>
    <w:rsid w:val="008D1B40"/>
    <w:rsid w:val="008D798C"/>
    <w:rsid w:val="008E0CD1"/>
    <w:rsid w:val="008E43A1"/>
    <w:rsid w:val="008E71AC"/>
    <w:rsid w:val="008F24EC"/>
    <w:rsid w:val="008F32FB"/>
    <w:rsid w:val="00910440"/>
    <w:rsid w:val="009108AC"/>
    <w:rsid w:val="00914A97"/>
    <w:rsid w:val="009158A4"/>
    <w:rsid w:val="00915D53"/>
    <w:rsid w:val="00924264"/>
    <w:rsid w:val="00926179"/>
    <w:rsid w:val="0092694A"/>
    <w:rsid w:val="00932242"/>
    <w:rsid w:val="009327A4"/>
    <w:rsid w:val="00932BFE"/>
    <w:rsid w:val="00933697"/>
    <w:rsid w:val="009401F1"/>
    <w:rsid w:val="00945801"/>
    <w:rsid w:val="00946678"/>
    <w:rsid w:val="009532B1"/>
    <w:rsid w:val="00953A95"/>
    <w:rsid w:val="00956D04"/>
    <w:rsid w:val="00956D59"/>
    <w:rsid w:val="00962FB7"/>
    <w:rsid w:val="009634BE"/>
    <w:rsid w:val="0096627C"/>
    <w:rsid w:val="00967574"/>
    <w:rsid w:val="00967FF6"/>
    <w:rsid w:val="00972C28"/>
    <w:rsid w:val="00975812"/>
    <w:rsid w:val="00977DBC"/>
    <w:rsid w:val="0098102B"/>
    <w:rsid w:val="009833B9"/>
    <w:rsid w:val="0098384F"/>
    <w:rsid w:val="009863DE"/>
    <w:rsid w:val="009863E7"/>
    <w:rsid w:val="00986745"/>
    <w:rsid w:val="00987328"/>
    <w:rsid w:val="00995A9C"/>
    <w:rsid w:val="009A0BB5"/>
    <w:rsid w:val="009A2045"/>
    <w:rsid w:val="009A2CE8"/>
    <w:rsid w:val="009A5593"/>
    <w:rsid w:val="009A56E8"/>
    <w:rsid w:val="009B0C27"/>
    <w:rsid w:val="009C7761"/>
    <w:rsid w:val="009D1AF6"/>
    <w:rsid w:val="009D39B4"/>
    <w:rsid w:val="009D5B73"/>
    <w:rsid w:val="009D7059"/>
    <w:rsid w:val="009D7D77"/>
    <w:rsid w:val="009E1B1F"/>
    <w:rsid w:val="009E3854"/>
    <w:rsid w:val="009F11B0"/>
    <w:rsid w:val="009F197C"/>
    <w:rsid w:val="009F4F56"/>
    <w:rsid w:val="00A02A4C"/>
    <w:rsid w:val="00A02A65"/>
    <w:rsid w:val="00A03EF8"/>
    <w:rsid w:val="00A06CE8"/>
    <w:rsid w:val="00A106C7"/>
    <w:rsid w:val="00A11745"/>
    <w:rsid w:val="00A13892"/>
    <w:rsid w:val="00A14977"/>
    <w:rsid w:val="00A17719"/>
    <w:rsid w:val="00A17B9F"/>
    <w:rsid w:val="00A23722"/>
    <w:rsid w:val="00A27C59"/>
    <w:rsid w:val="00A31221"/>
    <w:rsid w:val="00A34056"/>
    <w:rsid w:val="00A35700"/>
    <w:rsid w:val="00A35934"/>
    <w:rsid w:val="00A36369"/>
    <w:rsid w:val="00A365E2"/>
    <w:rsid w:val="00A36DF2"/>
    <w:rsid w:val="00A36FA0"/>
    <w:rsid w:val="00A3792D"/>
    <w:rsid w:val="00A40717"/>
    <w:rsid w:val="00A411A7"/>
    <w:rsid w:val="00A4229F"/>
    <w:rsid w:val="00A42443"/>
    <w:rsid w:val="00A4511F"/>
    <w:rsid w:val="00A46880"/>
    <w:rsid w:val="00A47272"/>
    <w:rsid w:val="00A5092B"/>
    <w:rsid w:val="00A52F8D"/>
    <w:rsid w:val="00A53685"/>
    <w:rsid w:val="00A61874"/>
    <w:rsid w:val="00A636DB"/>
    <w:rsid w:val="00A641B4"/>
    <w:rsid w:val="00A64C0E"/>
    <w:rsid w:val="00A65134"/>
    <w:rsid w:val="00A66091"/>
    <w:rsid w:val="00A71534"/>
    <w:rsid w:val="00A75B8B"/>
    <w:rsid w:val="00A75ED7"/>
    <w:rsid w:val="00A76BA5"/>
    <w:rsid w:val="00A77C51"/>
    <w:rsid w:val="00A8191C"/>
    <w:rsid w:val="00A85FED"/>
    <w:rsid w:val="00A869B6"/>
    <w:rsid w:val="00A916D6"/>
    <w:rsid w:val="00A91CAE"/>
    <w:rsid w:val="00A9261E"/>
    <w:rsid w:val="00A93942"/>
    <w:rsid w:val="00A941D0"/>
    <w:rsid w:val="00AA127B"/>
    <w:rsid w:val="00AA2222"/>
    <w:rsid w:val="00AA5595"/>
    <w:rsid w:val="00AA63DB"/>
    <w:rsid w:val="00AA69E8"/>
    <w:rsid w:val="00AB25FE"/>
    <w:rsid w:val="00AB28F1"/>
    <w:rsid w:val="00AB497C"/>
    <w:rsid w:val="00AD072D"/>
    <w:rsid w:val="00AD09B5"/>
    <w:rsid w:val="00AD175C"/>
    <w:rsid w:val="00AD3424"/>
    <w:rsid w:val="00AD5E19"/>
    <w:rsid w:val="00AE0C7F"/>
    <w:rsid w:val="00AE188B"/>
    <w:rsid w:val="00AE39DE"/>
    <w:rsid w:val="00AE6F6F"/>
    <w:rsid w:val="00AF3624"/>
    <w:rsid w:val="00AF5C72"/>
    <w:rsid w:val="00AF66FA"/>
    <w:rsid w:val="00B00723"/>
    <w:rsid w:val="00B011EE"/>
    <w:rsid w:val="00B01B48"/>
    <w:rsid w:val="00B04780"/>
    <w:rsid w:val="00B0691B"/>
    <w:rsid w:val="00B11FBF"/>
    <w:rsid w:val="00B12D65"/>
    <w:rsid w:val="00B14D14"/>
    <w:rsid w:val="00B15466"/>
    <w:rsid w:val="00B1556B"/>
    <w:rsid w:val="00B16401"/>
    <w:rsid w:val="00B202F0"/>
    <w:rsid w:val="00B210EF"/>
    <w:rsid w:val="00B21923"/>
    <w:rsid w:val="00B251F8"/>
    <w:rsid w:val="00B304A8"/>
    <w:rsid w:val="00B31C9F"/>
    <w:rsid w:val="00B4298A"/>
    <w:rsid w:val="00B43393"/>
    <w:rsid w:val="00B457A3"/>
    <w:rsid w:val="00B46F62"/>
    <w:rsid w:val="00B470EC"/>
    <w:rsid w:val="00B5140C"/>
    <w:rsid w:val="00B559CC"/>
    <w:rsid w:val="00B56576"/>
    <w:rsid w:val="00B62D27"/>
    <w:rsid w:val="00B63A54"/>
    <w:rsid w:val="00B659FB"/>
    <w:rsid w:val="00B7085A"/>
    <w:rsid w:val="00B71119"/>
    <w:rsid w:val="00B77895"/>
    <w:rsid w:val="00B90421"/>
    <w:rsid w:val="00B909F4"/>
    <w:rsid w:val="00B92BFA"/>
    <w:rsid w:val="00B92DE1"/>
    <w:rsid w:val="00B9705B"/>
    <w:rsid w:val="00B97FB0"/>
    <w:rsid w:val="00BA09C8"/>
    <w:rsid w:val="00BA0FA2"/>
    <w:rsid w:val="00BA7566"/>
    <w:rsid w:val="00BB1579"/>
    <w:rsid w:val="00BB3ED6"/>
    <w:rsid w:val="00BB4AC3"/>
    <w:rsid w:val="00BB4BC1"/>
    <w:rsid w:val="00BB4BD2"/>
    <w:rsid w:val="00BC01F2"/>
    <w:rsid w:val="00BC4C68"/>
    <w:rsid w:val="00BC5ECC"/>
    <w:rsid w:val="00BC61BD"/>
    <w:rsid w:val="00BC732C"/>
    <w:rsid w:val="00BC7821"/>
    <w:rsid w:val="00BD76F4"/>
    <w:rsid w:val="00BE0B39"/>
    <w:rsid w:val="00BE3CDF"/>
    <w:rsid w:val="00BE4343"/>
    <w:rsid w:val="00BE5F06"/>
    <w:rsid w:val="00BE60A2"/>
    <w:rsid w:val="00BE7310"/>
    <w:rsid w:val="00BE7583"/>
    <w:rsid w:val="00BF4181"/>
    <w:rsid w:val="00C02718"/>
    <w:rsid w:val="00C03395"/>
    <w:rsid w:val="00C10355"/>
    <w:rsid w:val="00C11AB3"/>
    <w:rsid w:val="00C1319C"/>
    <w:rsid w:val="00C21698"/>
    <w:rsid w:val="00C257FB"/>
    <w:rsid w:val="00C30028"/>
    <w:rsid w:val="00C314FB"/>
    <w:rsid w:val="00C32908"/>
    <w:rsid w:val="00C33402"/>
    <w:rsid w:val="00C33770"/>
    <w:rsid w:val="00C35B5E"/>
    <w:rsid w:val="00C371D1"/>
    <w:rsid w:val="00C37BB9"/>
    <w:rsid w:val="00C416C7"/>
    <w:rsid w:val="00C4197C"/>
    <w:rsid w:val="00C43E3D"/>
    <w:rsid w:val="00C45182"/>
    <w:rsid w:val="00C45BC5"/>
    <w:rsid w:val="00C5017A"/>
    <w:rsid w:val="00C51C7F"/>
    <w:rsid w:val="00C53512"/>
    <w:rsid w:val="00C620EE"/>
    <w:rsid w:val="00C64914"/>
    <w:rsid w:val="00C70D50"/>
    <w:rsid w:val="00C746D9"/>
    <w:rsid w:val="00C747B4"/>
    <w:rsid w:val="00C774EC"/>
    <w:rsid w:val="00C82B0A"/>
    <w:rsid w:val="00C82D44"/>
    <w:rsid w:val="00C82EF7"/>
    <w:rsid w:val="00C85552"/>
    <w:rsid w:val="00C86951"/>
    <w:rsid w:val="00C91065"/>
    <w:rsid w:val="00C94691"/>
    <w:rsid w:val="00C968E7"/>
    <w:rsid w:val="00C97849"/>
    <w:rsid w:val="00CA1674"/>
    <w:rsid w:val="00CA2343"/>
    <w:rsid w:val="00CA2760"/>
    <w:rsid w:val="00CB02E0"/>
    <w:rsid w:val="00CB3CC4"/>
    <w:rsid w:val="00CB405E"/>
    <w:rsid w:val="00CB4B48"/>
    <w:rsid w:val="00CB6066"/>
    <w:rsid w:val="00CB6B2F"/>
    <w:rsid w:val="00CC123D"/>
    <w:rsid w:val="00CC1A19"/>
    <w:rsid w:val="00CC224E"/>
    <w:rsid w:val="00CC44AE"/>
    <w:rsid w:val="00CC47EE"/>
    <w:rsid w:val="00CD3D22"/>
    <w:rsid w:val="00CE0C21"/>
    <w:rsid w:val="00CE13DE"/>
    <w:rsid w:val="00CE6982"/>
    <w:rsid w:val="00CF1993"/>
    <w:rsid w:val="00CF23F2"/>
    <w:rsid w:val="00D00761"/>
    <w:rsid w:val="00D03BDA"/>
    <w:rsid w:val="00D105E4"/>
    <w:rsid w:val="00D111D0"/>
    <w:rsid w:val="00D1634A"/>
    <w:rsid w:val="00D17AFC"/>
    <w:rsid w:val="00D17F32"/>
    <w:rsid w:val="00D20C62"/>
    <w:rsid w:val="00D24E55"/>
    <w:rsid w:val="00D25F5D"/>
    <w:rsid w:val="00D26B1E"/>
    <w:rsid w:val="00D27AE9"/>
    <w:rsid w:val="00D30E19"/>
    <w:rsid w:val="00D33F2C"/>
    <w:rsid w:val="00D343CD"/>
    <w:rsid w:val="00D34658"/>
    <w:rsid w:val="00D3687F"/>
    <w:rsid w:val="00D37946"/>
    <w:rsid w:val="00D42184"/>
    <w:rsid w:val="00D575BC"/>
    <w:rsid w:val="00D6465F"/>
    <w:rsid w:val="00D65C7C"/>
    <w:rsid w:val="00D6736D"/>
    <w:rsid w:val="00D67EC0"/>
    <w:rsid w:val="00D71C48"/>
    <w:rsid w:val="00D7270C"/>
    <w:rsid w:val="00D73D8B"/>
    <w:rsid w:val="00D74A04"/>
    <w:rsid w:val="00D76FD0"/>
    <w:rsid w:val="00D802DA"/>
    <w:rsid w:val="00D84836"/>
    <w:rsid w:val="00D859BB"/>
    <w:rsid w:val="00D879D5"/>
    <w:rsid w:val="00D87ED0"/>
    <w:rsid w:val="00D91313"/>
    <w:rsid w:val="00DA170D"/>
    <w:rsid w:val="00DA3122"/>
    <w:rsid w:val="00DA6D46"/>
    <w:rsid w:val="00DB2D70"/>
    <w:rsid w:val="00DB2F23"/>
    <w:rsid w:val="00DB3935"/>
    <w:rsid w:val="00DB3F2E"/>
    <w:rsid w:val="00DC17B6"/>
    <w:rsid w:val="00DC1FC4"/>
    <w:rsid w:val="00DC444F"/>
    <w:rsid w:val="00DC7489"/>
    <w:rsid w:val="00DC7DEE"/>
    <w:rsid w:val="00DD1956"/>
    <w:rsid w:val="00DD34A5"/>
    <w:rsid w:val="00DD3C33"/>
    <w:rsid w:val="00DD5FD8"/>
    <w:rsid w:val="00DD63B8"/>
    <w:rsid w:val="00DE24B9"/>
    <w:rsid w:val="00DE3488"/>
    <w:rsid w:val="00DE35A2"/>
    <w:rsid w:val="00DE3ECA"/>
    <w:rsid w:val="00DE6BC9"/>
    <w:rsid w:val="00DE7D72"/>
    <w:rsid w:val="00DF2E4D"/>
    <w:rsid w:val="00DF502E"/>
    <w:rsid w:val="00E00A09"/>
    <w:rsid w:val="00E0282C"/>
    <w:rsid w:val="00E03E4B"/>
    <w:rsid w:val="00E03E65"/>
    <w:rsid w:val="00E110C9"/>
    <w:rsid w:val="00E11A4B"/>
    <w:rsid w:val="00E13741"/>
    <w:rsid w:val="00E137A5"/>
    <w:rsid w:val="00E15F61"/>
    <w:rsid w:val="00E25976"/>
    <w:rsid w:val="00E26586"/>
    <w:rsid w:val="00E26F8D"/>
    <w:rsid w:val="00E30D69"/>
    <w:rsid w:val="00E32299"/>
    <w:rsid w:val="00E3413C"/>
    <w:rsid w:val="00E36A21"/>
    <w:rsid w:val="00E415A7"/>
    <w:rsid w:val="00E419F2"/>
    <w:rsid w:val="00E44579"/>
    <w:rsid w:val="00E463E4"/>
    <w:rsid w:val="00E50F8F"/>
    <w:rsid w:val="00E52EBD"/>
    <w:rsid w:val="00E54C57"/>
    <w:rsid w:val="00E6052B"/>
    <w:rsid w:val="00E62DE4"/>
    <w:rsid w:val="00E64633"/>
    <w:rsid w:val="00E658AE"/>
    <w:rsid w:val="00E72703"/>
    <w:rsid w:val="00E7324E"/>
    <w:rsid w:val="00E73D5B"/>
    <w:rsid w:val="00E748A9"/>
    <w:rsid w:val="00E750F5"/>
    <w:rsid w:val="00E776D0"/>
    <w:rsid w:val="00E82CDC"/>
    <w:rsid w:val="00E8332D"/>
    <w:rsid w:val="00E855E4"/>
    <w:rsid w:val="00E85A7D"/>
    <w:rsid w:val="00E86765"/>
    <w:rsid w:val="00E90168"/>
    <w:rsid w:val="00E91616"/>
    <w:rsid w:val="00E93226"/>
    <w:rsid w:val="00E95CC4"/>
    <w:rsid w:val="00E95DCE"/>
    <w:rsid w:val="00EA38EB"/>
    <w:rsid w:val="00EA55DB"/>
    <w:rsid w:val="00EA6EA3"/>
    <w:rsid w:val="00EA70DB"/>
    <w:rsid w:val="00EB1EE9"/>
    <w:rsid w:val="00EB4D5C"/>
    <w:rsid w:val="00EB51D4"/>
    <w:rsid w:val="00EC1C61"/>
    <w:rsid w:val="00EC2B22"/>
    <w:rsid w:val="00EC70E9"/>
    <w:rsid w:val="00ED2E44"/>
    <w:rsid w:val="00ED3E41"/>
    <w:rsid w:val="00ED6AAB"/>
    <w:rsid w:val="00EE2026"/>
    <w:rsid w:val="00EE21C4"/>
    <w:rsid w:val="00EE531A"/>
    <w:rsid w:val="00EE66D3"/>
    <w:rsid w:val="00EE733F"/>
    <w:rsid w:val="00F02D05"/>
    <w:rsid w:val="00F07F21"/>
    <w:rsid w:val="00F07FBE"/>
    <w:rsid w:val="00F12CC9"/>
    <w:rsid w:val="00F13B94"/>
    <w:rsid w:val="00F171CC"/>
    <w:rsid w:val="00F17260"/>
    <w:rsid w:val="00F23B5B"/>
    <w:rsid w:val="00F270B8"/>
    <w:rsid w:val="00F31195"/>
    <w:rsid w:val="00F34025"/>
    <w:rsid w:val="00F350FA"/>
    <w:rsid w:val="00F35271"/>
    <w:rsid w:val="00F36AEB"/>
    <w:rsid w:val="00F37DD4"/>
    <w:rsid w:val="00F400AA"/>
    <w:rsid w:val="00F457CF"/>
    <w:rsid w:val="00F46EC8"/>
    <w:rsid w:val="00F515FA"/>
    <w:rsid w:val="00F51A29"/>
    <w:rsid w:val="00F51DC5"/>
    <w:rsid w:val="00F5278D"/>
    <w:rsid w:val="00F556C1"/>
    <w:rsid w:val="00F612D8"/>
    <w:rsid w:val="00F71080"/>
    <w:rsid w:val="00F73853"/>
    <w:rsid w:val="00F76019"/>
    <w:rsid w:val="00F85002"/>
    <w:rsid w:val="00F95B95"/>
    <w:rsid w:val="00FA271A"/>
    <w:rsid w:val="00FA58C9"/>
    <w:rsid w:val="00FA6ED2"/>
    <w:rsid w:val="00FA6EE2"/>
    <w:rsid w:val="00FA7513"/>
    <w:rsid w:val="00FB0AC8"/>
    <w:rsid w:val="00FB60CC"/>
    <w:rsid w:val="00FB6505"/>
    <w:rsid w:val="00FC3427"/>
    <w:rsid w:val="00FC6A87"/>
    <w:rsid w:val="00FD141B"/>
    <w:rsid w:val="00FD1FBB"/>
    <w:rsid w:val="00FD3F88"/>
    <w:rsid w:val="00FD51F3"/>
    <w:rsid w:val="00FE07BD"/>
    <w:rsid w:val="00FE2C1A"/>
    <w:rsid w:val="00FF2296"/>
    <w:rsid w:val="00FF775F"/>
    <w:rsid w:val="00FF7906"/>
    <w:rsid w:val="041638D7"/>
    <w:rsid w:val="0E281D28"/>
    <w:rsid w:val="18A51431"/>
    <w:rsid w:val="22C26948"/>
    <w:rsid w:val="23325714"/>
    <w:rsid w:val="2EE665D4"/>
    <w:rsid w:val="347D7E78"/>
    <w:rsid w:val="3C9B41CB"/>
    <w:rsid w:val="3FA67540"/>
    <w:rsid w:val="40E70DBE"/>
    <w:rsid w:val="41FA19AF"/>
    <w:rsid w:val="4AE66150"/>
    <w:rsid w:val="4DAC647D"/>
    <w:rsid w:val="500A17DF"/>
    <w:rsid w:val="5318467E"/>
    <w:rsid w:val="54C25C1B"/>
    <w:rsid w:val="5F176B0F"/>
    <w:rsid w:val="65813C15"/>
    <w:rsid w:val="70A657C1"/>
    <w:rsid w:val="71333477"/>
    <w:rsid w:val="7BEE0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EE0A0B3"/>
  <w15:docId w15:val="{D3CA811B-F47A-1441-8468-0B58A7A9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40" w:lineRule="atLeast"/>
      <w:jc w:val="both"/>
    </w:pPr>
    <w:rPr>
      <w:kern w:val="2"/>
      <w:sz w:val="21"/>
      <w:szCs w:val="24"/>
    </w:rPr>
  </w:style>
  <w:style w:type="paragraph" w:styleId="1">
    <w:name w:val="heading 1"/>
    <w:basedOn w:val="a"/>
    <w:next w:val="a"/>
    <w:link w:val="10"/>
    <w:qFormat/>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style>
  <w:style w:type="paragraph" w:styleId="a5">
    <w:name w:val="Balloon Text"/>
    <w:basedOn w:val="a"/>
    <w:semiHidden/>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a">
    <w:name w:val="Normal (Web)"/>
    <w:basedOn w:val="a"/>
    <w:uiPriority w:val="99"/>
    <w:qFormat/>
    <w:pPr>
      <w:widowControl/>
      <w:spacing w:before="100" w:beforeAutospacing="1" w:after="100" w:afterAutospacing="1" w:line="240" w:lineRule="auto"/>
      <w:jc w:val="left"/>
    </w:pPr>
    <w:rPr>
      <w:rFonts w:ascii="宋体" w:hAnsi="宋体" w:cs="宋体"/>
      <w:kern w:val="0"/>
      <w:sz w:val="24"/>
    </w:rPr>
  </w:style>
  <w:style w:type="character" w:styleId="ab">
    <w:name w:val="Strong"/>
    <w:uiPriority w:val="22"/>
    <w:qFormat/>
    <w:rPr>
      <w:b/>
      <w:bCs/>
    </w:rPr>
  </w:style>
  <w:style w:type="character" w:styleId="ac">
    <w:name w:val="FollowedHyperlink"/>
    <w:basedOn w:val="a0"/>
    <w:qFormat/>
    <w:rPr>
      <w:color w:val="800080"/>
      <w:u w:val="single"/>
    </w:rPr>
  </w:style>
  <w:style w:type="character" w:styleId="ad">
    <w:name w:val="Emphasis"/>
    <w:uiPriority w:val="20"/>
    <w:qFormat/>
    <w:rPr>
      <w:i/>
      <w:iCs/>
    </w:rPr>
  </w:style>
  <w:style w:type="character" w:styleId="HTML0">
    <w:name w:val="HTML Typewriter"/>
    <w:qFormat/>
    <w:rPr>
      <w:rFonts w:ascii="黑体" w:eastAsia="黑体" w:hAnsi="Courier New" w:cs="Courier New"/>
      <w:sz w:val="20"/>
      <w:szCs w:val="20"/>
    </w:rPr>
  </w:style>
  <w:style w:type="character" w:styleId="ae">
    <w:name w:val="Hyperlink"/>
    <w:qFormat/>
    <w:rPr>
      <w:color w:val="0000FF"/>
      <w:u w:val="single"/>
    </w:rPr>
  </w:style>
  <w:style w:type="character" w:customStyle="1" w:styleId="10">
    <w:name w:val="标题 1 字符"/>
    <w:link w:val="1"/>
    <w:qFormat/>
    <w:rPr>
      <w:b/>
      <w:bCs/>
      <w:kern w:val="44"/>
      <w:sz w:val="44"/>
      <w:szCs w:val="44"/>
    </w:rPr>
  </w:style>
  <w:style w:type="character" w:customStyle="1" w:styleId="apple-converted-space">
    <w:name w:val="apple-converted-space"/>
    <w:basedOn w:val="a0"/>
    <w:qFormat/>
  </w:style>
  <w:style w:type="character" w:customStyle="1" w:styleId="biaoti041">
    <w:name w:val="biaoti041"/>
    <w:qFormat/>
    <w:rPr>
      <w:b/>
      <w:bCs/>
      <w:color w:val="003399"/>
      <w:sz w:val="31"/>
      <w:szCs w:val="31"/>
    </w:rPr>
  </w:style>
  <w:style w:type="character" w:customStyle="1" w:styleId="a9">
    <w:name w:val="页眉 字符"/>
    <w:link w:val="a8"/>
    <w:qFormat/>
    <w:rPr>
      <w:kern w:val="2"/>
      <w:sz w:val="18"/>
      <w:szCs w:val="18"/>
    </w:rPr>
  </w:style>
  <w:style w:type="character" w:customStyle="1" w:styleId="a4">
    <w:name w:val="日期 字符"/>
    <w:link w:val="a3"/>
    <w:qFormat/>
    <w:rPr>
      <w:kern w:val="2"/>
      <w:sz w:val="21"/>
      <w:szCs w:val="24"/>
    </w:rPr>
  </w:style>
  <w:style w:type="character" w:customStyle="1" w:styleId="a7">
    <w:name w:val="页脚 字符"/>
    <w:link w:val="a6"/>
    <w:qFormat/>
    <w:rPr>
      <w:kern w:val="2"/>
      <w:sz w:val="18"/>
      <w:szCs w:val="18"/>
    </w:rPr>
  </w:style>
  <w:style w:type="paragraph" w:customStyle="1" w:styleId="11">
    <w:name w:val="列表段落1"/>
    <w:basedOn w:val="a"/>
    <w:qFormat/>
    <w:pPr>
      <w:ind w:firstLineChars="200" w:firstLine="420"/>
    </w:pPr>
    <w:rPr>
      <w:rFonts w:ascii="Calibri" w:hAnsi="Calibri"/>
      <w:szCs w:val="22"/>
    </w:rPr>
  </w:style>
  <w:style w:type="paragraph" w:customStyle="1" w:styleId="p">
    <w:name w:val="p"/>
    <w:basedOn w:val="a"/>
    <w:qFormat/>
    <w:pPr>
      <w:widowControl/>
      <w:spacing w:before="100" w:beforeAutospacing="1" w:after="100" w:afterAutospacing="1" w:line="240" w:lineRule="auto"/>
      <w:jc w:val="left"/>
    </w:pPr>
    <w:rPr>
      <w:rFonts w:ascii="宋体" w:hAnsi="宋体" w:cs="宋体"/>
      <w:kern w:val="0"/>
      <w:sz w:val="24"/>
    </w:rPr>
  </w:style>
  <w:style w:type="character" w:customStyle="1" w:styleId="bjh-p">
    <w:name w:val="bjh-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FEE86-AC59-B948-87FE-BD17CEED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2014（第十三届）中国国际远程教育大会</dc:title>
  <dc:creator>User</dc:creator>
  <cp:lastModifiedBy>xiaweifeng@cedumedia.com</cp:lastModifiedBy>
  <cp:revision>5</cp:revision>
  <cp:lastPrinted>2016-07-07T06:22:00Z</cp:lastPrinted>
  <dcterms:created xsi:type="dcterms:W3CDTF">2024-08-07T07:28:00Z</dcterms:created>
  <dcterms:modified xsi:type="dcterms:W3CDTF">2024-08-13T03:42:00Z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0491EDDAF2F9477B9A3DF03FADEABBAB_13</vt:lpwstr>
  </property>
</Properties>
</file>